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A005A" w14:textId="77777777" w:rsidR="00164D7E" w:rsidRPr="009E132B" w:rsidRDefault="00164D7E" w:rsidP="00BA1BD1">
      <w:pPr>
        <w:pStyle w:val="NormaleWeb"/>
        <w:spacing w:line="276" w:lineRule="auto"/>
        <w:jc w:val="center"/>
        <w:outlineLvl w:val="0"/>
        <w:rPr>
          <w:rFonts w:ascii="Garamond" w:hAnsi="Garamond"/>
          <w:b/>
          <w:bCs/>
          <w:smallCaps/>
          <w:color w:val="auto"/>
          <w:sz w:val="28"/>
          <w:lang w:val="it-IT"/>
        </w:rPr>
      </w:pPr>
      <w:r w:rsidRPr="009E132B">
        <w:rPr>
          <w:rFonts w:ascii="Garamond" w:hAnsi="Garamond"/>
          <w:b/>
          <w:bCs/>
          <w:smallCaps/>
          <w:color w:val="auto"/>
          <w:sz w:val="28"/>
          <w:lang w:val="it-IT"/>
        </w:rPr>
        <w:t>Informativa ai sensi del Regolamento UE 2016/679</w:t>
      </w:r>
    </w:p>
    <w:p w14:paraId="5EDC678B" w14:textId="397FC3BE" w:rsidR="00164D7E" w:rsidRPr="009E132B" w:rsidRDefault="00164D7E" w:rsidP="00BA1BD1">
      <w:pPr>
        <w:pStyle w:val="NormaleWeb"/>
        <w:spacing w:after="240" w:line="276" w:lineRule="auto"/>
        <w:jc w:val="center"/>
        <w:rPr>
          <w:rFonts w:ascii="Garamond" w:hAnsi="Garamond"/>
          <w:smallCaps/>
          <w:color w:val="auto"/>
          <w:szCs w:val="22"/>
          <w:lang w:val="it-IT"/>
        </w:rPr>
      </w:pPr>
      <w:r w:rsidRPr="009E132B">
        <w:rPr>
          <w:rFonts w:ascii="Garamond" w:hAnsi="Garamond"/>
          <w:b/>
          <w:bCs/>
          <w:smallCaps/>
          <w:color w:val="auto"/>
          <w:szCs w:val="22"/>
          <w:lang w:val="it-IT"/>
        </w:rPr>
        <w:t>(</w:t>
      </w:r>
      <w:r w:rsidR="000049AD" w:rsidRPr="009E132B">
        <w:rPr>
          <w:rFonts w:ascii="Garamond" w:hAnsi="Garamond"/>
          <w:b/>
          <w:bCs/>
          <w:smallCaps/>
          <w:color w:val="auto"/>
          <w:szCs w:val="22"/>
          <w:lang w:val="it-IT"/>
        </w:rPr>
        <w:t>Informativa per i Famigliari dei Dipendenti</w:t>
      </w:r>
      <w:r w:rsidRPr="009E132B">
        <w:rPr>
          <w:rFonts w:ascii="Garamond" w:hAnsi="Garamond"/>
          <w:b/>
          <w:bCs/>
          <w:smallCaps/>
          <w:color w:val="auto"/>
          <w:szCs w:val="22"/>
          <w:lang w:val="it-IT"/>
        </w:rPr>
        <w:t>)</w:t>
      </w:r>
    </w:p>
    <w:p w14:paraId="487D1A16" w14:textId="73028969" w:rsidR="00164D7E" w:rsidRPr="009E132B" w:rsidRDefault="002C3E06" w:rsidP="00BA1BD1">
      <w:pPr>
        <w:pStyle w:val="NormaleWeb"/>
        <w:spacing w:line="276" w:lineRule="auto"/>
        <w:jc w:val="both"/>
        <w:rPr>
          <w:rFonts w:ascii="Garamond" w:hAnsi="Garamond"/>
          <w:color w:val="auto"/>
          <w:lang w:val="it-IT"/>
        </w:rPr>
      </w:pPr>
      <w:r w:rsidRPr="009E132B">
        <w:rPr>
          <w:rFonts w:ascii="Garamond" w:hAnsi="Garamond"/>
          <w:color w:val="auto"/>
          <w:lang w:val="it-IT"/>
        </w:rPr>
        <w:t>Ai</w:t>
      </w:r>
      <w:r w:rsidR="00164D7E" w:rsidRPr="009E132B">
        <w:rPr>
          <w:rFonts w:ascii="Garamond" w:hAnsi="Garamond"/>
          <w:color w:val="auto"/>
          <w:lang w:val="it-IT"/>
        </w:rPr>
        <w:t xml:space="preserve"> sensi </w:t>
      </w:r>
      <w:r w:rsidR="00667DB6" w:rsidRPr="009E132B">
        <w:rPr>
          <w:rFonts w:ascii="Garamond" w:hAnsi="Garamond"/>
          <w:color w:val="auto"/>
          <w:lang w:val="it-IT"/>
        </w:rPr>
        <w:t xml:space="preserve">degli </w:t>
      </w:r>
      <w:r w:rsidR="00FB79F0" w:rsidRPr="009E132B">
        <w:rPr>
          <w:rFonts w:ascii="Garamond" w:hAnsi="Garamond"/>
          <w:color w:val="auto"/>
          <w:lang w:val="it-IT"/>
        </w:rPr>
        <w:t>art</w:t>
      </w:r>
      <w:r w:rsidR="00667DB6" w:rsidRPr="009E132B">
        <w:rPr>
          <w:rFonts w:ascii="Garamond" w:hAnsi="Garamond"/>
          <w:color w:val="auto"/>
          <w:lang w:val="it-IT"/>
        </w:rPr>
        <w:t>t</w:t>
      </w:r>
      <w:r w:rsidR="00FB79F0" w:rsidRPr="009E132B">
        <w:rPr>
          <w:rFonts w:ascii="Garamond" w:hAnsi="Garamond"/>
          <w:color w:val="auto"/>
          <w:lang w:val="it-IT"/>
        </w:rPr>
        <w:t>. 13</w:t>
      </w:r>
      <w:r w:rsidR="00667DB6" w:rsidRPr="009E132B">
        <w:rPr>
          <w:rFonts w:ascii="Garamond" w:hAnsi="Garamond"/>
          <w:color w:val="auto"/>
          <w:lang w:val="it-IT"/>
        </w:rPr>
        <w:t xml:space="preserve"> e 14</w:t>
      </w:r>
      <w:r w:rsidR="00164D7E" w:rsidRPr="009E132B">
        <w:rPr>
          <w:rFonts w:ascii="Garamond" w:hAnsi="Garamond"/>
          <w:color w:val="auto"/>
          <w:lang w:val="it-IT"/>
        </w:rPr>
        <w:t xml:space="preserve"> del Regolamento UE 2016/679, La informo di quanto segue:</w:t>
      </w:r>
    </w:p>
    <w:p w14:paraId="025E88A0" w14:textId="77777777" w:rsidR="003B7F99" w:rsidRPr="009E132B" w:rsidRDefault="00FB79F0"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Titolare del trattamento</w:t>
      </w:r>
      <w:r w:rsidR="003B7F99" w:rsidRPr="009E132B">
        <w:rPr>
          <w:rFonts w:ascii="Garamond" w:hAnsi="Garamond"/>
          <w:color w:val="auto"/>
          <w:lang w:val="it-IT"/>
        </w:rPr>
        <w:t>.</w:t>
      </w:r>
    </w:p>
    <w:p w14:paraId="28072F0B" w14:textId="77777777" w:rsidR="00D51A1B" w:rsidRPr="009E132B" w:rsidRDefault="00D51A1B" w:rsidP="00D51A1B">
      <w:pPr>
        <w:pStyle w:val="NormaleWeb"/>
        <w:jc w:val="both"/>
        <w:rPr>
          <w:rFonts w:ascii="Garamond" w:hAnsi="Garamond"/>
          <w:b/>
          <w:i/>
          <w:color w:val="auto"/>
          <w:lang w:val="it-IT"/>
        </w:rPr>
      </w:pPr>
      <w:bookmarkStart w:id="0" w:name="_Hlk522003343"/>
      <w:bookmarkStart w:id="1" w:name="_Hlk522608785"/>
      <w:r w:rsidRPr="009E132B">
        <w:rPr>
          <w:rFonts w:ascii="Garamond" w:hAnsi="Garamond"/>
          <w:color w:val="auto"/>
          <w:lang w:val="it-IT"/>
        </w:rPr>
        <w:t xml:space="preserve">Il titolare del trattamento è </w:t>
      </w:r>
      <w:bookmarkStart w:id="2" w:name="_Hlk522608834"/>
      <w:r w:rsidRPr="009E132B">
        <w:rPr>
          <w:rFonts w:ascii="Garamond" w:hAnsi="Garamond"/>
          <w:b/>
          <w:i/>
          <w:color w:val="auto"/>
          <w:lang w:val="it-IT"/>
        </w:rPr>
        <w:t>Istituto Comprensivo “</w:t>
      </w:r>
      <w:proofErr w:type="spellStart"/>
      <w:r w:rsidRPr="009E132B">
        <w:rPr>
          <w:rFonts w:ascii="Garamond" w:hAnsi="Garamond"/>
          <w:b/>
          <w:i/>
          <w:color w:val="auto"/>
          <w:lang w:val="it-IT"/>
        </w:rPr>
        <w:t>Bismantova</w:t>
      </w:r>
      <w:proofErr w:type="spellEnd"/>
      <w:r w:rsidRPr="009E132B">
        <w:rPr>
          <w:rFonts w:ascii="Garamond" w:hAnsi="Garamond"/>
          <w:b/>
          <w:i/>
          <w:color w:val="auto"/>
          <w:lang w:val="it-IT"/>
        </w:rPr>
        <w:t xml:space="preserve">” di Castelnovo né Monti, </w:t>
      </w:r>
      <w:bookmarkEnd w:id="2"/>
    </w:p>
    <w:p w14:paraId="36A48BB8" w14:textId="77777777" w:rsidR="00D51A1B" w:rsidRPr="009E132B" w:rsidRDefault="00D51A1B" w:rsidP="00D51A1B">
      <w:pPr>
        <w:pStyle w:val="NormaleWeb"/>
        <w:jc w:val="both"/>
        <w:rPr>
          <w:rFonts w:ascii="Garamond" w:hAnsi="Garamond"/>
          <w:color w:val="auto"/>
          <w:lang w:val="it-IT"/>
        </w:rPr>
      </w:pPr>
      <w:r w:rsidRPr="009E132B">
        <w:rPr>
          <w:rFonts w:ascii="Garamond" w:hAnsi="Garamond"/>
          <w:color w:val="auto"/>
          <w:lang w:val="it-IT"/>
        </w:rPr>
        <w:t xml:space="preserve">con sede in </w:t>
      </w:r>
      <w:bookmarkStart w:id="3" w:name="_Hlk522608854"/>
      <w:r w:rsidRPr="009E132B">
        <w:rPr>
          <w:rFonts w:ascii="Garamond" w:hAnsi="Garamond"/>
          <w:b/>
          <w:i/>
          <w:color w:val="auto"/>
          <w:lang w:val="it-IT"/>
        </w:rPr>
        <w:t>Via U. Sozzi, 1 - 42035 Castelnovo né Monti (RE)</w:t>
      </w:r>
      <w:bookmarkEnd w:id="3"/>
      <w:r w:rsidRPr="009E132B">
        <w:rPr>
          <w:rFonts w:ascii="Garamond" w:hAnsi="Garamond"/>
          <w:b/>
          <w:i/>
          <w:color w:val="auto"/>
          <w:lang w:val="it-IT"/>
        </w:rPr>
        <w:t>,</w:t>
      </w:r>
      <w:r w:rsidRPr="009E132B">
        <w:rPr>
          <w:rFonts w:ascii="Garamond" w:hAnsi="Garamond"/>
          <w:color w:val="auto"/>
          <w:lang w:val="it-IT"/>
        </w:rPr>
        <w:t xml:space="preserve"> </w:t>
      </w:r>
    </w:p>
    <w:p w14:paraId="6190D9B3" w14:textId="77777777" w:rsidR="00D51A1B" w:rsidRPr="009E132B" w:rsidRDefault="00D51A1B" w:rsidP="00D51A1B">
      <w:pPr>
        <w:pStyle w:val="NormaleWeb"/>
        <w:jc w:val="both"/>
        <w:rPr>
          <w:rFonts w:ascii="Garamond" w:hAnsi="Garamond"/>
          <w:color w:val="auto"/>
          <w:lang w:val="it-IT"/>
        </w:rPr>
      </w:pPr>
      <w:r w:rsidRPr="009E132B">
        <w:rPr>
          <w:rFonts w:ascii="Garamond" w:hAnsi="Garamond"/>
          <w:color w:val="auto"/>
          <w:lang w:val="it-IT"/>
        </w:rPr>
        <w:t xml:space="preserve">C.F: </w:t>
      </w:r>
      <w:bookmarkStart w:id="4" w:name="_Hlk522608866"/>
      <w:r w:rsidRPr="009E132B">
        <w:rPr>
          <w:rFonts w:ascii="Garamond" w:hAnsi="Garamond" w:cs="Arial"/>
          <w:b/>
          <w:i/>
          <w:color w:val="auto"/>
        </w:rPr>
        <w:t>80015470356</w:t>
      </w:r>
      <w:bookmarkEnd w:id="4"/>
      <w:r w:rsidRPr="009E132B">
        <w:rPr>
          <w:rFonts w:ascii="Garamond" w:hAnsi="Garamond" w:cs="Arial"/>
          <w:color w:val="auto"/>
        </w:rPr>
        <w:t>,</w:t>
      </w:r>
    </w:p>
    <w:p w14:paraId="0CFC894A" w14:textId="77777777" w:rsidR="00D51A1B" w:rsidRPr="009E132B" w:rsidRDefault="00D51A1B" w:rsidP="00D51A1B">
      <w:pPr>
        <w:pStyle w:val="NormaleWeb"/>
        <w:jc w:val="both"/>
        <w:rPr>
          <w:rFonts w:ascii="Garamond" w:hAnsi="Garamond"/>
          <w:color w:val="auto"/>
          <w:lang w:val="it-IT"/>
        </w:rPr>
      </w:pPr>
      <w:r w:rsidRPr="009E132B">
        <w:rPr>
          <w:rFonts w:ascii="Garamond" w:hAnsi="Garamond"/>
          <w:color w:val="auto"/>
          <w:lang w:val="it-IT"/>
        </w:rPr>
        <w:t xml:space="preserve">in persona del legale rappresentante </w:t>
      </w:r>
      <w:r w:rsidRPr="009E132B">
        <w:rPr>
          <w:rFonts w:ascii="Garamond" w:hAnsi="Garamond"/>
          <w:b/>
          <w:i/>
          <w:color w:val="auto"/>
          <w:lang w:val="it-IT"/>
        </w:rPr>
        <w:t>Giuseppina Gentili,</w:t>
      </w:r>
      <w:r w:rsidRPr="009E132B">
        <w:rPr>
          <w:rFonts w:ascii="Garamond" w:hAnsi="Garamond"/>
          <w:color w:val="auto"/>
          <w:lang w:val="it-IT"/>
        </w:rPr>
        <w:t xml:space="preserve"> </w:t>
      </w:r>
    </w:p>
    <w:p w14:paraId="4F2B8684" w14:textId="77777777" w:rsidR="00D51A1B" w:rsidRPr="009E132B" w:rsidRDefault="00D51A1B" w:rsidP="00D51A1B">
      <w:pPr>
        <w:pStyle w:val="NormaleWeb"/>
        <w:jc w:val="both"/>
        <w:rPr>
          <w:rFonts w:ascii="Garamond" w:hAnsi="Garamond"/>
          <w:b/>
          <w:i/>
          <w:color w:val="auto"/>
        </w:rPr>
      </w:pPr>
      <w:r w:rsidRPr="009E132B">
        <w:rPr>
          <w:rFonts w:ascii="Garamond" w:hAnsi="Garamond"/>
          <w:color w:val="auto"/>
          <w:lang w:val="it-IT"/>
        </w:rPr>
        <w:t xml:space="preserve">e-mail: </w:t>
      </w:r>
      <w:hyperlink r:id="rId10" w:history="1">
        <w:r w:rsidRPr="009E132B">
          <w:rPr>
            <w:rStyle w:val="Collegamentoipertestuale"/>
            <w:rFonts w:ascii="&amp;quot" w:hAnsi="&amp;quot"/>
            <w:b/>
            <w:bCs/>
            <w:i/>
            <w:color w:val="auto"/>
            <w:sz w:val="23"/>
            <w:szCs w:val="23"/>
          </w:rPr>
          <w:t>reic839008@istruzione.it</w:t>
        </w:r>
      </w:hyperlink>
      <w:r w:rsidRPr="009E132B">
        <w:rPr>
          <w:rFonts w:ascii="Garamond" w:hAnsi="Garamond"/>
          <w:b/>
          <w:i/>
          <w:color w:val="auto"/>
        </w:rPr>
        <w:t>,</w:t>
      </w:r>
    </w:p>
    <w:p w14:paraId="53D45D5A" w14:textId="77777777" w:rsidR="00D51A1B" w:rsidRPr="009E132B" w:rsidRDefault="00D51A1B" w:rsidP="00D51A1B">
      <w:pPr>
        <w:pStyle w:val="NormaleWeb"/>
        <w:jc w:val="both"/>
        <w:rPr>
          <w:rFonts w:ascii="Garamond" w:hAnsi="Garamond"/>
          <w:b/>
          <w:i/>
          <w:color w:val="auto"/>
        </w:rPr>
      </w:pPr>
      <w:r w:rsidRPr="009E132B">
        <w:rPr>
          <w:rFonts w:ascii="Garamond" w:hAnsi="Garamond"/>
          <w:color w:val="auto"/>
          <w:lang w:val="it-IT"/>
        </w:rPr>
        <w:t xml:space="preserve">telefono: </w:t>
      </w:r>
      <w:r w:rsidRPr="009E132B">
        <w:rPr>
          <w:rFonts w:ascii="Garamond" w:hAnsi="Garamond"/>
          <w:b/>
          <w:i/>
          <w:color w:val="auto"/>
          <w:lang w:val="it-IT"/>
        </w:rPr>
        <w:t>+39</w:t>
      </w:r>
      <w:r w:rsidRPr="009E132B">
        <w:rPr>
          <w:rFonts w:ascii="Helvetica" w:hAnsi="Helvetica" w:cs="Helvetica"/>
          <w:color w:val="auto"/>
          <w:sz w:val="17"/>
          <w:szCs w:val="17"/>
        </w:rPr>
        <w:t xml:space="preserve"> </w:t>
      </w:r>
      <w:r w:rsidRPr="009E132B">
        <w:rPr>
          <w:rFonts w:ascii="Garamond" w:hAnsi="Garamond" w:cs="Arial"/>
          <w:b/>
          <w:bCs/>
          <w:i/>
          <w:color w:val="auto"/>
        </w:rPr>
        <w:t>0522 812342</w:t>
      </w:r>
      <w:r w:rsidRPr="009E132B">
        <w:rPr>
          <w:rFonts w:ascii="Garamond" w:hAnsi="Garamond" w:cs="Arial"/>
          <w:bCs/>
          <w:color w:val="auto"/>
        </w:rPr>
        <w:t xml:space="preserve">, </w:t>
      </w:r>
      <w:r w:rsidRPr="009E132B">
        <w:rPr>
          <w:rFonts w:ascii="Garamond" w:hAnsi="Garamond"/>
          <w:bCs/>
          <w:color w:val="auto"/>
        </w:rPr>
        <w:t>fax:</w:t>
      </w:r>
      <w:r w:rsidRPr="009E132B">
        <w:rPr>
          <w:rFonts w:ascii="Garamond" w:hAnsi="Garamond"/>
          <w:b/>
          <w:bCs/>
          <w:i/>
          <w:color w:val="auto"/>
        </w:rPr>
        <w:t xml:space="preserve"> +39 </w:t>
      </w:r>
      <w:r w:rsidRPr="009E132B">
        <w:rPr>
          <w:rFonts w:ascii="Garamond" w:hAnsi="Garamond"/>
          <w:b/>
          <w:i/>
          <w:color w:val="auto"/>
        </w:rPr>
        <w:t>0</w:t>
      </w:r>
      <w:bookmarkEnd w:id="0"/>
      <w:r w:rsidRPr="009E132B">
        <w:rPr>
          <w:rFonts w:ascii="Garamond" w:hAnsi="Garamond" w:cs="Arial"/>
          <w:b/>
          <w:bCs/>
          <w:i/>
          <w:color w:val="auto"/>
        </w:rPr>
        <w:t>522 612470.</w:t>
      </w:r>
      <w:bookmarkEnd w:id="1"/>
    </w:p>
    <w:p w14:paraId="27E0C500" w14:textId="77777777" w:rsidR="000D516D" w:rsidRPr="009E132B" w:rsidRDefault="000D516D" w:rsidP="000D516D">
      <w:pPr>
        <w:pStyle w:val="NormaleWeb"/>
        <w:numPr>
          <w:ilvl w:val="0"/>
          <w:numId w:val="1"/>
        </w:numPr>
        <w:spacing w:before="120" w:line="264" w:lineRule="auto"/>
        <w:ind w:left="284" w:hanging="284"/>
        <w:jc w:val="both"/>
        <w:rPr>
          <w:rFonts w:ascii="Garamond" w:hAnsi="Garamond"/>
          <w:color w:val="auto"/>
          <w:lang w:val="it-IT"/>
        </w:rPr>
      </w:pPr>
      <w:r w:rsidRPr="009E132B">
        <w:rPr>
          <w:rFonts w:ascii="Garamond" w:hAnsi="Garamond"/>
          <w:b/>
          <w:bCs/>
          <w:color w:val="auto"/>
          <w:lang w:val="it-IT"/>
        </w:rPr>
        <w:t>Responsabile della protezione dei dati</w:t>
      </w:r>
      <w:r w:rsidRPr="009E132B">
        <w:rPr>
          <w:rFonts w:ascii="Garamond" w:hAnsi="Garamond"/>
          <w:color w:val="auto"/>
          <w:lang w:val="it-IT"/>
        </w:rPr>
        <w:t>.</w:t>
      </w:r>
    </w:p>
    <w:p w14:paraId="7FD485A6" w14:textId="77777777" w:rsidR="00987558" w:rsidRDefault="00987558" w:rsidP="00987558">
      <w:pPr>
        <w:pStyle w:val="NormaleWeb"/>
        <w:jc w:val="both"/>
        <w:rPr>
          <w:rFonts w:ascii="Garamond" w:hAnsi="Garamond"/>
          <w:color w:val="auto"/>
          <w:lang w:val="it-IT"/>
        </w:rPr>
      </w:pPr>
      <w:r>
        <w:rPr>
          <w:rFonts w:ascii="Garamond" w:hAnsi="Garamond"/>
          <w:color w:val="auto"/>
          <w:lang w:val="it-IT"/>
        </w:rPr>
        <w:t xml:space="preserve">Il responsabile della protezione dei dati è </w:t>
      </w:r>
      <w:proofErr w:type="spellStart"/>
      <w:r>
        <w:rPr>
          <w:rFonts w:ascii="Garamond" w:hAnsi="Garamond"/>
          <w:b/>
          <w:color w:val="auto"/>
          <w:lang w:val="it-IT"/>
        </w:rPr>
        <w:t>DataDesk</w:t>
      </w:r>
      <w:proofErr w:type="spellEnd"/>
      <w:r>
        <w:rPr>
          <w:rFonts w:ascii="Garamond" w:hAnsi="Garamond"/>
          <w:b/>
          <w:color w:val="auto"/>
          <w:lang w:val="it-IT"/>
        </w:rPr>
        <w:t xml:space="preserve"> </w:t>
      </w:r>
      <w:proofErr w:type="spellStart"/>
      <w:r>
        <w:rPr>
          <w:rFonts w:ascii="Garamond" w:hAnsi="Garamond"/>
          <w:b/>
          <w:color w:val="auto"/>
          <w:lang w:val="it-IT"/>
        </w:rPr>
        <w:t>srl</w:t>
      </w:r>
      <w:proofErr w:type="spellEnd"/>
      <w:r>
        <w:rPr>
          <w:rFonts w:ascii="Garamond" w:hAnsi="Garamond"/>
          <w:b/>
          <w:color w:val="auto"/>
          <w:lang w:val="it-IT"/>
        </w:rPr>
        <w:t>.</w:t>
      </w:r>
      <w:r>
        <w:rPr>
          <w:rFonts w:ascii="Garamond" w:hAnsi="Garamond"/>
          <w:color w:val="auto"/>
          <w:lang w:val="it-IT"/>
        </w:rPr>
        <w:t xml:space="preserve">, C.F./P. IVA: 01256920867, in persona del legale rappresentante, con sede </w:t>
      </w:r>
      <w:proofErr w:type="gramStart"/>
      <w:r>
        <w:rPr>
          <w:rFonts w:ascii="Garamond" w:hAnsi="Garamond"/>
          <w:color w:val="auto"/>
          <w:lang w:val="it-IT"/>
        </w:rPr>
        <w:t>legale  in</w:t>
      </w:r>
      <w:proofErr w:type="gramEnd"/>
      <w:r>
        <w:rPr>
          <w:rFonts w:ascii="Garamond" w:hAnsi="Garamond"/>
          <w:color w:val="auto"/>
          <w:lang w:val="it-IT"/>
        </w:rPr>
        <w:t xml:space="preserve"> Enna, via </w:t>
      </w:r>
      <w:proofErr w:type="spellStart"/>
      <w:r>
        <w:rPr>
          <w:rFonts w:ascii="Garamond" w:hAnsi="Garamond"/>
          <w:color w:val="auto"/>
          <w:lang w:val="it-IT"/>
        </w:rPr>
        <w:t>Colajanni</w:t>
      </w:r>
      <w:proofErr w:type="spellEnd"/>
      <w:r>
        <w:rPr>
          <w:rFonts w:ascii="Garamond" w:hAnsi="Garamond"/>
          <w:color w:val="auto"/>
          <w:lang w:val="it-IT"/>
        </w:rPr>
        <w:t xml:space="preserve"> 2, e-mail: info@datadesk.it, </w:t>
      </w:r>
      <w:proofErr w:type="spellStart"/>
      <w:r>
        <w:rPr>
          <w:rFonts w:ascii="Garamond" w:hAnsi="Garamond"/>
          <w:color w:val="auto"/>
          <w:lang w:val="it-IT"/>
        </w:rPr>
        <w:t>pec</w:t>
      </w:r>
      <w:proofErr w:type="spellEnd"/>
      <w:r>
        <w:rPr>
          <w:rFonts w:ascii="Garamond" w:hAnsi="Garamond"/>
          <w:color w:val="auto"/>
          <w:lang w:val="it-IT"/>
        </w:rPr>
        <w:t>: pec@pec.datadesk.it.</w:t>
      </w:r>
    </w:p>
    <w:p w14:paraId="07470C50" w14:textId="77777777" w:rsidR="003B7F99"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bookmarkStart w:id="5" w:name="_GoBack"/>
      <w:bookmarkEnd w:id="5"/>
      <w:r w:rsidRPr="009E132B">
        <w:rPr>
          <w:rFonts w:ascii="Garamond" w:hAnsi="Garamond"/>
          <w:b/>
          <w:bCs/>
          <w:color w:val="auto"/>
          <w:lang w:val="it-IT"/>
        </w:rPr>
        <w:t>Finalità del trattamento dei dati</w:t>
      </w:r>
      <w:r w:rsidR="003B7F99" w:rsidRPr="009E132B">
        <w:rPr>
          <w:rFonts w:ascii="Garamond" w:hAnsi="Garamond"/>
          <w:color w:val="auto"/>
          <w:lang w:val="it-IT"/>
        </w:rPr>
        <w:t>.</w:t>
      </w:r>
    </w:p>
    <w:p w14:paraId="11D54984" w14:textId="33C188C4" w:rsidR="003B7F99" w:rsidRPr="009E132B" w:rsidRDefault="00164D7E" w:rsidP="0034517A">
      <w:pPr>
        <w:pStyle w:val="NormaleWeb"/>
        <w:spacing w:line="276" w:lineRule="auto"/>
        <w:jc w:val="both"/>
        <w:rPr>
          <w:rFonts w:ascii="Garamond" w:hAnsi="Garamond"/>
          <w:color w:val="auto"/>
          <w:lang w:val="it-IT"/>
        </w:rPr>
      </w:pPr>
      <w:r w:rsidRPr="009E132B">
        <w:rPr>
          <w:rFonts w:ascii="Garamond" w:hAnsi="Garamond"/>
          <w:color w:val="auto"/>
          <w:lang w:val="it-IT"/>
        </w:rPr>
        <w:t xml:space="preserve">Il trattamento è finalizzato </w:t>
      </w:r>
      <w:r w:rsidR="0034517A" w:rsidRPr="009E132B">
        <w:rPr>
          <w:rFonts w:ascii="Garamond" w:hAnsi="Garamond"/>
          <w:color w:val="auto"/>
          <w:lang w:val="it-IT"/>
        </w:rPr>
        <w:t>all’adempimento degli obblighi di legge derivanti dall’esecuzione del rapporto di lavoro in essere con un Suo famigliare, che li comunica al titolare del trattamento, e, segnatamente:</w:t>
      </w:r>
    </w:p>
    <w:p w14:paraId="17F74EBE" w14:textId="5706B598" w:rsidR="0034517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erogazione degli assegni al nucleo famigliare;</w:t>
      </w:r>
    </w:p>
    <w:p w14:paraId="2A13C0E1" w14:textId="14DC2D40" w:rsidR="00315E6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gestione dei congedi (congedi parentali, congedi per adozioni/affidi, congedi per cure famigliari invalidi, congedo matrimoniale);</w:t>
      </w:r>
    </w:p>
    <w:p w14:paraId="084BAEB5" w14:textId="77777777" w:rsidR="0034517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detrazioni fiscali familiari a carico;</w:t>
      </w:r>
    </w:p>
    <w:p w14:paraId="12A4A636" w14:textId="77777777" w:rsidR="0034517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elaborazione della Certificazione Unica;</w:t>
      </w:r>
    </w:p>
    <w:p w14:paraId="72AC8384" w14:textId="77777777" w:rsidR="0034517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gestione maternità obbligatoria;</w:t>
      </w:r>
    </w:p>
    <w:p w14:paraId="0AB450EC" w14:textId="77777777" w:rsidR="0034517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gestione dei permessi retribuiti ex Legge 104/92;</w:t>
      </w:r>
    </w:p>
    <w:p w14:paraId="58F21C2A" w14:textId="447BAE17" w:rsidR="0034517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detrazioni fiscali dei famigliari a carico;</w:t>
      </w:r>
    </w:p>
    <w:p w14:paraId="4A951B0F" w14:textId="0813DF31" w:rsidR="0034517A" w:rsidRPr="009E132B" w:rsidRDefault="0034517A"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gestione delle trattenute</w:t>
      </w:r>
      <w:r w:rsidR="008A2B1C" w:rsidRPr="009E132B">
        <w:rPr>
          <w:rFonts w:ascii="Garamond" w:hAnsi="Garamond"/>
          <w:color w:val="auto"/>
          <w:lang w:val="it-IT"/>
        </w:rPr>
        <w:t>;</w:t>
      </w:r>
    </w:p>
    <w:p w14:paraId="7D6618FD" w14:textId="6011A8F8" w:rsidR="008A2B1C" w:rsidRPr="009E132B" w:rsidRDefault="00201927" w:rsidP="0034517A">
      <w:pPr>
        <w:pStyle w:val="NormaleWeb"/>
        <w:numPr>
          <w:ilvl w:val="0"/>
          <w:numId w:val="12"/>
        </w:numPr>
        <w:spacing w:line="276" w:lineRule="auto"/>
        <w:ind w:left="284" w:hanging="284"/>
        <w:jc w:val="both"/>
        <w:rPr>
          <w:rFonts w:ascii="Garamond" w:hAnsi="Garamond"/>
          <w:color w:val="auto"/>
          <w:lang w:val="it-IT"/>
        </w:rPr>
      </w:pPr>
      <w:r w:rsidRPr="009E132B">
        <w:rPr>
          <w:rFonts w:ascii="Garamond" w:hAnsi="Garamond"/>
          <w:color w:val="auto"/>
          <w:lang w:val="it-IT"/>
        </w:rPr>
        <w:t>videosorveglianza.</w:t>
      </w:r>
    </w:p>
    <w:p w14:paraId="6435300A" w14:textId="17D67D3E" w:rsidR="004F16CC" w:rsidRPr="009E132B" w:rsidRDefault="004F16CC" w:rsidP="004F16CC">
      <w:pPr>
        <w:pStyle w:val="NormaleWeb"/>
        <w:spacing w:line="276" w:lineRule="auto"/>
        <w:jc w:val="both"/>
        <w:rPr>
          <w:rFonts w:ascii="Garamond" w:hAnsi="Garamond"/>
          <w:color w:val="auto"/>
          <w:lang w:val="it-IT"/>
        </w:rPr>
      </w:pPr>
      <w:r w:rsidRPr="009E132B">
        <w:rPr>
          <w:rFonts w:ascii="Garamond" w:hAnsi="Garamond"/>
          <w:color w:val="auto"/>
          <w:lang w:val="it-IT"/>
        </w:rPr>
        <w:t>Il trattamento può essere, inoltre, finalizzato a difendere un diritto in sede giudiziaria o dinanzi autorità giurisdizionali esercenti funzioni giurisdizionali.</w:t>
      </w:r>
    </w:p>
    <w:p w14:paraId="38225B24" w14:textId="77777777" w:rsidR="003B7F99"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Base giuridica del trattamento</w:t>
      </w:r>
      <w:r w:rsidR="003B7F99" w:rsidRPr="009E132B">
        <w:rPr>
          <w:rFonts w:ascii="Garamond" w:hAnsi="Garamond"/>
          <w:color w:val="auto"/>
          <w:lang w:val="it-IT"/>
        </w:rPr>
        <w:t>.</w:t>
      </w:r>
    </w:p>
    <w:p w14:paraId="1548A401" w14:textId="77777777" w:rsidR="004F16CC" w:rsidRPr="009E132B" w:rsidRDefault="00FB79F0" w:rsidP="0034517A">
      <w:pPr>
        <w:pStyle w:val="NormaleWeb"/>
        <w:spacing w:line="276" w:lineRule="auto"/>
        <w:jc w:val="both"/>
        <w:rPr>
          <w:rFonts w:ascii="Garamond" w:hAnsi="Garamond"/>
          <w:color w:val="auto"/>
          <w:lang w:val="it-IT"/>
        </w:rPr>
      </w:pPr>
      <w:r w:rsidRPr="009E132B">
        <w:rPr>
          <w:rFonts w:ascii="Garamond" w:hAnsi="Garamond"/>
          <w:color w:val="auto"/>
          <w:lang w:val="it-IT"/>
        </w:rPr>
        <w:t>Il trattamento è lecito, in quanto</w:t>
      </w:r>
      <w:r w:rsidR="004F16CC" w:rsidRPr="009E132B">
        <w:rPr>
          <w:rFonts w:ascii="Garamond" w:hAnsi="Garamond"/>
          <w:color w:val="auto"/>
          <w:lang w:val="it-IT"/>
        </w:rPr>
        <w:t>:</w:t>
      </w:r>
    </w:p>
    <w:p w14:paraId="4657178A" w14:textId="4DBBFFAC" w:rsidR="00AB2459" w:rsidRPr="009E132B" w:rsidRDefault="00FB79F0" w:rsidP="004F16CC">
      <w:pPr>
        <w:pStyle w:val="NormaleWeb"/>
        <w:numPr>
          <w:ilvl w:val="0"/>
          <w:numId w:val="23"/>
        </w:numPr>
        <w:spacing w:line="276" w:lineRule="auto"/>
        <w:ind w:left="284" w:hanging="284"/>
        <w:jc w:val="both"/>
        <w:rPr>
          <w:rFonts w:ascii="Garamond" w:hAnsi="Garamond"/>
          <w:color w:val="auto"/>
          <w:lang w:val="it-IT"/>
        </w:rPr>
      </w:pPr>
      <w:r w:rsidRPr="009E132B">
        <w:rPr>
          <w:rFonts w:ascii="Garamond" w:hAnsi="Garamond"/>
          <w:color w:val="auto"/>
          <w:lang w:val="it-IT"/>
        </w:rPr>
        <w:t>necessario per adempiere a un obbligo legale al quale è soggetto il titolare del trattamento</w:t>
      </w:r>
      <w:r w:rsidR="0034517A" w:rsidRPr="009E132B">
        <w:rPr>
          <w:rFonts w:ascii="Garamond" w:hAnsi="Garamond"/>
          <w:color w:val="auto"/>
          <w:lang w:val="it-IT"/>
        </w:rPr>
        <w:t xml:space="preserve"> in relazione al rapporto di lavoro in essere con un Suo familiare</w:t>
      </w:r>
      <w:r w:rsidR="004F16CC" w:rsidRPr="009E132B">
        <w:rPr>
          <w:rFonts w:ascii="Garamond" w:hAnsi="Garamond"/>
          <w:color w:val="auto"/>
          <w:lang w:val="it-IT"/>
        </w:rPr>
        <w:t>;</w:t>
      </w:r>
    </w:p>
    <w:p w14:paraId="404C475F" w14:textId="289C75C1" w:rsidR="004F16CC" w:rsidRPr="009E132B" w:rsidRDefault="004F16CC" w:rsidP="004F16CC">
      <w:pPr>
        <w:pStyle w:val="NormaleWeb"/>
        <w:numPr>
          <w:ilvl w:val="0"/>
          <w:numId w:val="23"/>
        </w:numPr>
        <w:spacing w:line="276" w:lineRule="auto"/>
        <w:ind w:left="284" w:hanging="284"/>
        <w:jc w:val="both"/>
        <w:rPr>
          <w:rFonts w:ascii="Garamond" w:hAnsi="Garamond"/>
          <w:color w:val="auto"/>
          <w:lang w:val="it-IT"/>
        </w:rPr>
      </w:pPr>
      <w:r w:rsidRPr="009E132B">
        <w:rPr>
          <w:rFonts w:ascii="Garamond" w:hAnsi="Garamond"/>
          <w:color w:val="auto"/>
          <w:lang w:val="it-IT"/>
        </w:rPr>
        <w:t>necessario per il perseguimento del legittimo interesse del titolare del trattamento, per la difesa di un proprio diritto in sede giudiziaria o dinanzi autorità giurisdizionali</w:t>
      </w:r>
      <w:r w:rsidR="006526E8" w:rsidRPr="009E132B">
        <w:rPr>
          <w:rFonts w:ascii="Garamond" w:hAnsi="Garamond"/>
          <w:color w:val="auto"/>
          <w:lang w:val="it-IT"/>
        </w:rPr>
        <w:t>;</w:t>
      </w:r>
    </w:p>
    <w:p w14:paraId="155E3BA4" w14:textId="423BB868" w:rsidR="006526E8" w:rsidRPr="009E132B" w:rsidRDefault="006526E8" w:rsidP="004F16CC">
      <w:pPr>
        <w:pStyle w:val="NormaleWeb"/>
        <w:numPr>
          <w:ilvl w:val="0"/>
          <w:numId w:val="23"/>
        </w:numPr>
        <w:spacing w:line="276" w:lineRule="auto"/>
        <w:ind w:left="284" w:hanging="284"/>
        <w:jc w:val="both"/>
        <w:rPr>
          <w:rFonts w:ascii="Garamond" w:hAnsi="Garamond"/>
          <w:color w:val="auto"/>
          <w:lang w:val="it-IT"/>
        </w:rPr>
      </w:pPr>
      <w:proofErr w:type="spellStart"/>
      <w:r w:rsidRPr="009E132B">
        <w:rPr>
          <w:rFonts w:ascii="Garamond" w:hAnsi="Garamond"/>
          <w:color w:val="auto"/>
        </w:rPr>
        <w:t>basato</w:t>
      </w:r>
      <w:proofErr w:type="spellEnd"/>
      <w:r w:rsidRPr="009E132B">
        <w:rPr>
          <w:rFonts w:ascii="Garamond" w:hAnsi="Garamond"/>
          <w:color w:val="auto"/>
        </w:rPr>
        <w:t xml:space="preserve"> </w:t>
      </w:r>
      <w:proofErr w:type="spellStart"/>
      <w:r w:rsidRPr="009E132B">
        <w:rPr>
          <w:rFonts w:ascii="Garamond" w:hAnsi="Garamond"/>
          <w:color w:val="auto"/>
        </w:rPr>
        <w:t>sul</w:t>
      </w:r>
      <w:proofErr w:type="spellEnd"/>
      <w:r w:rsidRPr="009E132B">
        <w:rPr>
          <w:rFonts w:ascii="Garamond" w:hAnsi="Garamond"/>
          <w:color w:val="auto"/>
        </w:rPr>
        <w:t xml:space="preserve"> </w:t>
      </w:r>
      <w:proofErr w:type="spellStart"/>
      <w:r w:rsidRPr="009E132B">
        <w:rPr>
          <w:rFonts w:ascii="Garamond" w:hAnsi="Garamond"/>
          <w:color w:val="auto"/>
        </w:rPr>
        <w:t>legittimo</w:t>
      </w:r>
      <w:proofErr w:type="spellEnd"/>
      <w:r w:rsidRPr="009E132B">
        <w:rPr>
          <w:rFonts w:ascii="Garamond" w:hAnsi="Garamond"/>
          <w:color w:val="auto"/>
        </w:rPr>
        <w:t xml:space="preserve"> interesse </w:t>
      </w:r>
      <w:proofErr w:type="spellStart"/>
      <w:r w:rsidRPr="009E132B">
        <w:rPr>
          <w:rFonts w:ascii="Garamond" w:hAnsi="Garamond"/>
          <w:color w:val="auto"/>
        </w:rPr>
        <w:t>dell’istituto</w:t>
      </w:r>
      <w:proofErr w:type="spellEnd"/>
      <w:r w:rsidRPr="009E132B">
        <w:rPr>
          <w:rFonts w:ascii="Garamond" w:hAnsi="Garamond"/>
          <w:color w:val="auto"/>
        </w:rPr>
        <w:t xml:space="preserve"> </w:t>
      </w:r>
      <w:proofErr w:type="spellStart"/>
      <w:r w:rsidRPr="009E132B">
        <w:rPr>
          <w:rFonts w:ascii="Garamond" w:hAnsi="Garamond"/>
          <w:color w:val="auto"/>
        </w:rPr>
        <w:t>scolastico</w:t>
      </w:r>
      <w:proofErr w:type="spellEnd"/>
      <w:r w:rsidRPr="009E132B">
        <w:rPr>
          <w:rFonts w:ascii="Garamond" w:hAnsi="Garamond"/>
          <w:color w:val="auto"/>
        </w:rPr>
        <w:t xml:space="preserve"> </w:t>
      </w:r>
      <w:proofErr w:type="spellStart"/>
      <w:r w:rsidRPr="009E132B">
        <w:rPr>
          <w:rFonts w:ascii="Garamond" w:hAnsi="Garamond"/>
          <w:color w:val="auto"/>
        </w:rPr>
        <w:t>titolare</w:t>
      </w:r>
      <w:proofErr w:type="spellEnd"/>
      <w:r w:rsidRPr="009E132B">
        <w:rPr>
          <w:rFonts w:ascii="Garamond" w:hAnsi="Garamond"/>
          <w:color w:val="auto"/>
        </w:rPr>
        <w:t xml:space="preserve"> del </w:t>
      </w:r>
      <w:proofErr w:type="spellStart"/>
      <w:r w:rsidRPr="009E132B">
        <w:rPr>
          <w:rFonts w:ascii="Garamond" w:hAnsi="Garamond"/>
          <w:color w:val="auto"/>
        </w:rPr>
        <w:t>trattamento</w:t>
      </w:r>
      <w:proofErr w:type="spellEnd"/>
      <w:r w:rsidRPr="009E132B">
        <w:rPr>
          <w:rFonts w:ascii="Garamond" w:hAnsi="Garamond"/>
          <w:color w:val="auto"/>
        </w:rPr>
        <w:t xml:space="preserve"> (art. 6, par. 1, </w:t>
      </w:r>
      <w:proofErr w:type="spellStart"/>
      <w:r w:rsidRPr="009E132B">
        <w:rPr>
          <w:rFonts w:ascii="Garamond" w:hAnsi="Garamond"/>
          <w:color w:val="auto"/>
        </w:rPr>
        <w:t>lett</w:t>
      </w:r>
      <w:proofErr w:type="spellEnd"/>
      <w:r w:rsidRPr="009E132B">
        <w:rPr>
          <w:rFonts w:ascii="Garamond" w:hAnsi="Garamond"/>
          <w:color w:val="auto"/>
        </w:rPr>
        <w:t xml:space="preserve">. f del </w:t>
      </w:r>
      <w:proofErr w:type="spellStart"/>
      <w:r w:rsidRPr="009E132B">
        <w:rPr>
          <w:rFonts w:ascii="Garamond" w:hAnsi="Garamond"/>
          <w:color w:val="auto"/>
        </w:rPr>
        <w:t>Regolamento</w:t>
      </w:r>
      <w:proofErr w:type="spellEnd"/>
      <w:r w:rsidRPr="009E132B">
        <w:rPr>
          <w:rFonts w:ascii="Garamond" w:hAnsi="Garamond"/>
          <w:color w:val="auto"/>
        </w:rPr>
        <w:t xml:space="preserve"> UE 2016/679), quale tutela del </w:t>
      </w:r>
      <w:proofErr w:type="spellStart"/>
      <w:r w:rsidRPr="009E132B">
        <w:rPr>
          <w:rFonts w:ascii="Garamond" w:hAnsi="Garamond"/>
          <w:color w:val="auto"/>
        </w:rPr>
        <w:t>patrimonio</w:t>
      </w:r>
      <w:proofErr w:type="spellEnd"/>
      <w:r w:rsidRPr="009E132B">
        <w:rPr>
          <w:rFonts w:ascii="Garamond" w:hAnsi="Garamond"/>
          <w:color w:val="auto"/>
        </w:rPr>
        <w:t xml:space="preserve"> </w:t>
      </w:r>
      <w:proofErr w:type="spellStart"/>
      <w:r w:rsidRPr="009E132B">
        <w:rPr>
          <w:rFonts w:ascii="Garamond" w:hAnsi="Garamond"/>
          <w:color w:val="auto"/>
        </w:rPr>
        <w:t>dell’edificio</w:t>
      </w:r>
      <w:proofErr w:type="spellEnd"/>
      <w:r w:rsidRPr="009E132B">
        <w:rPr>
          <w:rFonts w:ascii="Garamond" w:hAnsi="Garamond"/>
          <w:color w:val="auto"/>
        </w:rPr>
        <w:t xml:space="preserve"> (</w:t>
      </w:r>
      <w:proofErr w:type="spellStart"/>
      <w:r w:rsidRPr="009E132B">
        <w:rPr>
          <w:rFonts w:ascii="Garamond" w:hAnsi="Garamond"/>
          <w:color w:val="auto"/>
        </w:rPr>
        <w:t>videosorveglianza</w:t>
      </w:r>
      <w:proofErr w:type="spellEnd"/>
      <w:r w:rsidRPr="009E132B">
        <w:rPr>
          <w:rFonts w:ascii="Garamond" w:hAnsi="Garamond"/>
          <w:color w:val="auto"/>
        </w:rPr>
        <w:t xml:space="preserve">), in </w:t>
      </w:r>
      <w:proofErr w:type="spellStart"/>
      <w:r w:rsidRPr="009E132B">
        <w:rPr>
          <w:rFonts w:ascii="Garamond" w:hAnsi="Garamond"/>
          <w:color w:val="auto"/>
        </w:rPr>
        <w:t>relazione</w:t>
      </w:r>
      <w:proofErr w:type="spellEnd"/>
      <w:r w:rsidRPr="009E132B">
        <w:rPr>
          <w:rFonts w:ascii="Garamond" w:hAnsi="Garamond"/>
          <w:color w:val="auto"/>
        </w:rPr>
        <w:t xml:space="preserve"> </w:t>
      </w:r>
      <w:proofErr w:type="spellStart"/>
      <w:r w:rsidRPr="009E132B">
        <w:rPr>
          <w:rFonts w:ascii="Garamond" w:hAnsi="Garamond"/>
          <w:color w:val="auto"/>
        </w:rPr>
        <w:t>alla</w:t>
      </w:r>
      <w:proofErr w:type="spellEnd"/>
      <w:r w:rsidRPr="009E132B">
        <w:rPr>
          <w:rFonts w:ascii="Garamond" w:hAnsi="Garamond"/>
          <w:color w:val="auto"/>
        </w:rPr>
        <w:t xml:space="preserve"> </w:t>
      </w:r>
      <w:proofErr w:type="spellStart"/>
      <w:r w:rsidRPr="009E132B">
        <w:rPr>
          <w:rFonts w:ascii="Garamond" w:hAnsi="Garamond"/>
          <w:color w:val="auto"/>
        </w:rPr>
        <w:t>difesa</w:t>
      </w:r>
      <w:proofErr w:type="spellEnd"/>
      <w:r w:rsidRPr="009E132B">
        <w:rPr>
          <w:rFonts w:ascii="Garamond" w:hAnsi="Garamond"/>
          <w:color w:val="auto"/>
        </w:rPr>
        <w:t xml:space="preserve"> di un </w:t>
      </w:r>
      <w:proofErr w:type="spellStart"/>
      <w:r w:rsidRPr="009E132B">
        <w:rPr>
          <w:rFonts w:ascii="Garamond" w:hAnsi="Garamond"/>
          <w:color w:val="auto"/>
        </w:rPr>
        <w:t>diritto</w:t>
      </w:r>
      <w:proofErr w:type="spellEnd"/>
      <w:r w:rsidRPr="009E132B">
        <w:rPr>
          <w:rFonts w:ascii="Garamond" w:hAnsi="Garamond"/>
          <w:color w:val="auto"/>
        </w:rPr>
        <w:t xml:space="preserve"> in </w:t>
      </w:r>
      <w:proofErr w:type="spellStart"/>
      <w:r w:rsidRPr="009E132B">
        <w:rPr>
          <w:rFonts w:ascii="Garamond" w:hAnsi="Garamond"/>
          <w:color w:val="auto"/>
        </w:rPr>
        <w:t>sede</w:t>
      </w:r>
      <w:proofErr w:type="spellEnd"/>
      <w:r w:rsidRPr="009E132B">
        <w:rPr>
          <w:rFonts w:ascii="Garamond" w:hAnsi="Garamond"/>
          <w:color w:val="auto"/>
        </w:rPr>
        <w:t xml:space="preserve"> </w:t>
      </w:r>
      <w:proofErr w:type="spellStart"/>
      <w:r w:rsidRPr="009E132B">
        <w:rPr>
          <w:rFonts w:ascii="Garamond" w:hAnsi="Garamond"/>
          <w:color w:val="auto"/>
        </w:rPr>
        <w:t>giudiziaria</w:t>
      </w:r>
      <w:proofErr w:type="spellEnd"/>
      <w:r w:rsidRPr="009E132B">
        <w:rPr>
          <w:rFonts w:ascii="Garamond" w:hAnsi="Garamond"/>
          <w:color w:val="auto"/>
        </w:rPr>
        <w:t xml:space="preserve"> o </w:t>
      </w:r>
      <w:proofErr w:type="spellStart"/>
      <w:r w:rsidRPr="009E132B">
        <w:rPr>
          <w:rFonts w:ascii="Garamond" w:hAnsi="Garamond"/>
          <w:color w:val="auto"/>
        </w:rPr>
        <w:t>dinanzi</w:t>
      </w:r>
      <w:proofErr w:type="spellEnd"/>
      <w:r w:rsidRPr="009E132B">
        <w:rPr>
          <w:rFonts w:ascii="Garamond" w:hAnsi="Garamond"/>
          <w:color w:val="auto"/>
        </w:rPr>
        <w:t xml:space="preserve"> </w:t>
      </w:r>
      <w:proofErr w:type="spellStart"/>
      <w:r w:rsidRPr="009E132B">
        <w:rPr>
          <w:rFonts w:ascii="Garamond" w:hAnsi="Garamond"/>
          <w:color w:val="auto"/>
        </w:rPr>
        <w:t>autorità</w:t>
      </w:r>
      <w:proofErr w:type="spellEnd"/>
      <w:r w:rsidRPr="009E132B">
        <w:rPr>
          <w:rFonts w:ascii="Garamond" w:hAnsi="Garamond"/>
          <w:color w:val="auto"/>
        </w:rPr>
        <w:t xml:space="preserve"> </w:t>
      </w:r>
      <w:proofErr w:type="spellStart"/>
      <w:r w:rsidRPr="009E132B">
        <w:rPr>
          <w:rFonts w:ascii="Garamond" w:hAnsi="Garamond"/>
          <w:color w:val="auto"/>
        </w:rPr>
        <w:t>giurisdizionali</w:t>
      </w:r>
      <w:proofErr w:type="spellEnd"/>
      <w:r w:rsidRPr="009E132B">
        <w:rPr>
          <w:rFonts w:ascii="Garamond" w:hAnsi="Garamond"/>
          <w:color w:val="auto"/>
        </w:rPr>
        <w:t xml:space="preserve"> </w:t>
      </w:r>
      <w:proofErr w:type="spellStart"/>
      <w:r w:rsidRPr="009E132B">
        <w:rPr>
          <w:rFonts w:ascii="Garamond" w:hAnsi="Garamond"/>
          <w:color w:val="auto"/>
        </w:rPr>
        <w:t>esercenti</w:t>
      </w:r>
      <w:proofErr w:type="spellEnd"/>
      <w:r w:rsidRPr="009E132B">
        <w:rPr>
          <w:rFonts w:ascii="Garamond" w:hAnsi="Garamond"/>
          <w:color w:val="auto"/>
        </w:rPr>
        <w:t xml:space="preserve"> </w:t>
      </w:r>
      <w:proofErr w:type="spellStart"/>
      <w:r w:rsidRPr="009E132B">
        <w:rPr>
          <w:rFonts w:ascii="Garamond" w:hAnsi="Garamond"/>
          <w:color w:val="auto"/>
        </w:rPr>
        <w:t>funzioni</w:t>
      </w:r>
      <w:proofErr w:type="spellEnd"/>
      <w:r w:rsidRPr="009E132B">
        <w:rPr>
          <w:rFonts w:ascii="Garamond" w:hAnsi="Garamond"/>
          <w:color w:val="auto"/>
        </w:rPr>
        <w:t xml:space="preserve"> </w:t>
      </w:r>
      <w:proofErr w:type="spellStart"/>
      <w:r w:rsidRPr="009E132B">
        <w:rPr>
          <w:rFonts w:ascii="Garamond" w:hAnsi="Garamond"/>
          <w:color w:val="auto"/>
        </w:rPr>
        <w:t>giurisdizionali</w:t>
      </w:r>
      <w:proofErr w:type="spellEnd"/>
      <w:r w:rsidRPr="009E132B">
        <w:rPr>
          <w:rFonts w:ascii="Garamond" w:hAnsi="Garamond"/>
          <w:color w:val="auto"/>
        </w:rPr>
        <w:t xml:space="preserve"> e </w:t>
      </w:r>
      <w:proofErr w:type="spellStart"/>
      <w:r w:rsidRPr="009E132B">
        <w:rPr>
          <w:rFonts w:ascii="Garamond" w:hAnsi="Garamond"/>
          <w:color w:val="auto"/>
        </w:rPr>
        <w:t>alla</w:t>
      </w:r>
      <w:proofErr w:type="spellEnd"/>
      <w:r w:rsidRPr="009E132B">
        <w:rPr>
          <w:rFonts w:ascii="Garamond" w:hAnsi="Garamond"/>
          <w:color w:val="auto"/>
        </w:rPr>
        <w:t xml:space="preserve"> </w:t>
      </w:r>
      <w:proofErr w:type="spellStart"/>
      <w:r w:rsidRPr="009E132B">
        <w:rPr>
          <w:rFonts w:ascii="Garamond" w:hAnsi="Garamond"/>
          <w:color w:val="auto"/>
        </w:rPr>
        <w:t>gestione</w:t>
      </w:r>
      <w:proofErr w:type="spellEnd"/>
      <w:r w:rsidRPr="009E132B">
        <w:rPr>
          <w:rFonts w:ascii="Garamond" w:hAnsi="Garamond"/>
          <w:color w:val="auto"/>
        </w:rPr>
        <w:t xml:space="preserve"> del </w:t>
      </w:r>
      <w:proofErr w:type="spellStart"/>
      <w:r w:rsidRPr="009E132B">
        <w:rPr>
          <w:rFonts w:ascii="Garamond" w:hAnsi="Garamond"/>
          <w:color w:val="auto"/>
        </w:rPr>
        <w:t>contenzioso</w:t>
      </w:r>
      <w:proofErr w:type="spellEnd"/>
      <w:r w:rsidRPr="009E132B">
        <w:rPr>
          <w:rFonts w:ascii="Garamond" w:hAnsi="Garamond"/>
          <w:color w:val="auto"/>
        </w:rPr>
        <w:t xml:space="preserve"> </w:t>
      </w:r>
      <w:proofErr w:type="spellStart"/>
      <w:r w:rsidRPr="009E132B">
        <w:rPr>
          <w:rFonts w:ascii="Garamond" w:hAnsi="Garamond"/>
          <w:color w:val="auto"/>
        </w:rPr>
        <w:t>stragiudiziale</w:t>
      </w:r>
      <w:proofErr w:type="spellEnd"/>
      <w:r w:rsidRPr="009E132B">
        <w:rPr>
          <w:rFonts w:ascii="Garamond" w:hAnsi="Garamond"/>
          <w:color w:val="auto"/>
        </w:rPr>
        <w:t>.</w:t>
      </w:r>
    </w:p>
    <w:p w14:paraId="5159AEEA" w14:textId="62B37238" w:rsidR="00667DB6" w:rsidRPr="009E132B" w:rsidRDefault="00667DB6" w:rsidP="00667DB6">
      <w:pPr>
        <w:pStyle w:val="NormaleWeb"/>
        <w:numPr>
          <w:ilvl w:val="0"/>
          <w:numId w:val="1"/>
        </w:numPr>
        <w:spacing w:before="120" w:line="276" w:lineRule="auto"/>
        <w:ind w:left="284" w:hanging="284"/>
        <w:jc w:val="both"/>
        <w:rPr>
          <w:rFonts w:ascii="Garamond" w:hAnsi="Garamond"/>
          <w:b/>
          <w:color w:val="auto"/>
          <w:lang w:val="it-IT"/>
        </w:rPr>
      </w:pPr>
      <w:r w:rsidRPr="009E132B">
        <w:rPr>
          <w:rFonts w:ascii="Garamond" w:hAnsi="Garamond"/>
          <w:b/>
          <w:color w:val="auto"/>
          <w:lang w:val="it-IT"/>
        </w:rPr>
        <w:t>Categorie e fonti dei dati trattati.</w:t>
      </w:r>
    </w:p>
    <w:p w14:paraId="1931C69C" w14:textId="22A8A816" w:rsidR="00667DB6" w:rsidRPr="009E132B" w:rsidRDefault="00667DB6" w:rsidP="00667DB6">
      <w:pPr>
        <w:pStyle w:val="NormaleWeb"/>
        <w:spacing w:line="276" w:lineRule="auto"/>
        <w:jc w:val="both"/>
        <w:rPr>
          <w:rFonts w:ascii="Garamond" w:hAnsi="Garamond"/>
          <w:color w:val="auto"/>
          <w:lang w:val="it-IT"/>
        </w:rPr>
      </w:pPr>
      <w:r w:rsidRPr="009E132B">
        <w:rPr>
          <w:rFonts w:ascii="Garamond" w:hAnsi="Garamond"/>
          <w:color w:val="auto"/>
          <w:lang w:val="it-IT"/>
        </w:rPr>
        <w:t xml:space="preserve">I dati trattati possono essere dati di identificazione personale (nome e cognome), dati anagrafici (luogo e data di nascita, residenza), dati di identificazione fiscale (codice fiscale), dati di identificazione </w:t>
      </w:r>
      <w:r w:rsidR="0034517A" w:rsidRPr="009E132B">
        <w:rPr>
          <w:rFonts w:ascii="Garamond" w:hAnsi="Garamond"/>
          <w:color w:val="auto"/>
          <w:lang w:val="it-IT"/>
        </w:rPr>
        <w:t xml:space="preserve">bancaria </w:t>
      </w:r>
      <w:r w:rsidRPr="009E132B">
        <w:rPr>
          <w:rFonts w:ascii="Garamond" w:hAnsi="Garamond"/>
          <w:color w:val="auto"/>
          <w:lang w:val="it-IT"/>
        </w:rPr>
        <w:t xml:space="preserve">e ogni dato personale necessario al perseguimento delle suddette finalità. Tali dati </w:t>
      </w:r>
      <w:r w:rsidR="0034517A" w:rsidRPr="009E132B">
        <w:rPr>
          <w:rFonts w:ascii="Garamond" w:hAnsi="Garamond"/>
          <w:color w:val="auto"/>
          <w:lang w:val="it-IT"/>
        </w:rPr>
        <w:t xml:space="preserve">sono </w:t>
      </w:r>
      <w:r w:rsidRPr="009E132B">
        <w:rPr>
          <w:rFonts w:ascii="Garamond" w:hAnsi="Garamond"/>
          <w:color w:val="auto"/>
          <w:lang w:val="it-IT"/>
        </w:rPr>
        <w:t xml:space="preserve">forniti direttamente dal Suo </w:t>
      </w:r>
      <w:r w:rsidR="0034517A" w:rsidRPr="009E132B">
        <w:rPr>
          <w:rFonts w:ascii="Garamond" w:hAnsi="Garamond"/>
          <w:color w:val="auto"/>
          <w:lang w:val="it-IT"/>
        </w:rPr>
        <w:t>famigliare, dipendente del titolare del trattamento.</w:t>
      </w:r>
    </w:p>
    <w:p w14:paraId="7ED4D718" w14:textId="77777777" w:rsidR="003B7F99"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lastRenderedPageBreak/>
        <w:t>Modalità del trattamento dei dati</w:t>
      </w:r>
      <w:r w:rsidR="003B7F99" w:rsidRPr="009E132B">
        <w:rPr>
          <w:rFonts w:ascii="Garamond" w:hAnsi="Garamond"/>
          <w:color w:val="auto"/>
          <w:lang w:val="it-IT"/>
        </w:rPr>
        <w:t>.</w:t>
      </w:r>
    </w:p>
    <w:p w14:paraId="5D115D6A" w14:textId="54E25380" w:rsidR="00BE7073" w:rsidRPr="009E132B" w:rsidRDefault="00164D7E" w:rsidP="00BA1BD1">
      <w:pPr>
        <w:pStyle w:val="NormaleWeb"/>
        <w:spacing w:line="276" w:lineRule="auto"/>
        <w:jc w:val="both"/>
        <w:rPr>
          <w:rFonts w:ascii="Garamond" w:hAnsi="Garamond"/>
          <w:color w:val="auto"/>
          <w:lang w:val="it-IT"/>
        </w:rPr>
      </w:pPr>
      <w:r w:rsidRPr="009E132B">
        <w:rPr>
          <w:rFonts w:ascii="Garamond" w:hAnsi="Garamond"/>
          <w:color w:val="auto"/>
          <w:lang w:val="it-IT"/>
        </w:rPr>
        <w:t>Il trattamento è realizzato</w:t>
      </w:r>
      <w:r w:rsidR="00FB79F0" w:rsidRPr="009E132B">
        <w:rPr>
          <w:rFonts w:ascii="Garamond" w:hAnsi="Garamond"/>
          <w:color w:val="auto"/>
          <w:lang w:val="it-IT"/>
        </w:rPr>
        <w:t>, con modalità strettamente necessarie a far fronte alle finalità sopra indicate,</w:t>
      </w:r>
      <w:r w:rsidRPr="009E132B">
        <w:rPr>
          <w:rFonts w:ascii="Garamond" w:hAnsi="Garamond"/>
          <w:color w:val="auto"/>
          <w:lang w:val="it-IT"/>
        </w:rPr>
        <w:t xml:space="preserve"> per mezzo </w:t>
      </w:r>
      <w:r w:rsidR="00FB79F0" w:rsidRPr="009E132B">
        <w:rPr>
          <w:rFonts w:ascii="Garamond" w:hAnsi="Garamond"/>
          <w:color w:val="auto"/>
          <w:lang w:val="it-IT"/>
        </w:rPr>
        <w:t>di alcune delle</w:t>
      </w:r>
      <w:r w:rsidRPr="009E132B">
        <w:rPr>
          <w:rFonts w:ascii="Garamond" w:hAnsi="Garamond"/>
          <w:color w:val="auto"/>
          <w:lang w:val="it-IT"/>
        </w:rPr>
        <w:t xml:space="preserve"> operazioni o del complesso di operazioni indicate all</w:t>
      </w:r>
      <w:r w:rsidR="00FB79F0" w:rsidRPr="009E132B">
        <w:rPr>
          <w:rFonts w:ascii="Garamond" w:hAnsi="Garamond"/>
          <w:color w:val="auto"/>
          <w:lang w:val="it-IT"/>
        </w:rPr>
        <w:t>’</w:t>
      </w:r>
      <w:r w:rsidRPr="009E132B">
        <w:rPr>
          <w:rFonts w:ascii="Garamond" w:hAnsi="Garamond"/>
          <w:color w:val="auto"/>
          <w:lang w:val="it-IT"/>
        </w:rPr>
        <w:t xml:space="preserve">art. 4, n. 2) </w:t>
      </w:r>
      <w:r w:rsidR="00DC49E8" w:rsidRPr="009E132B">
        <w:rPr>
          <w:rFonts w:ascii="Garamond" w:hAnsi="Garamond"/>
          <w:color w:val="auto"/>
          <w:lang w:val="it-IT"/>
        </w:rPr>
        <w:t xml:space="preserve">del </w:t>
      </w:r>
      <w:r w:rsidRPr="009E132B">
        <w:rPr>
          <w:rFonts w:ascii="Garamond" w:hAnsi="Garamond"/>
          <w:color w:val="auto"/>
          <w:lang w:val="it-IT"/>
        </w:rPr>
        <w:t>Regolamento UE 2016/679: raccolta, registrazione, organizzazione, strutturazione, conservazione, consultazione, elaborazione, adattamento, modificazione, selezione, estrazione, raffronto, utilizzo, interconnessione, blocco, comunicazione, cancellazione e distruzione dei dati. Le operazioni possono essere svolte con o senza l</w:t>
      </w:r>
      <w:r w:rsidR="00FB79F0" w:rsidRPr="009E132B">
        <w:rPr>
          <w:rFonts w:ascii="Garamond" w:hAnsi="Garamond"/>
          <w:color w:val="auto"/>
          <w:lang w:val="it-IT"/>
        </w:rPr>
        <w:t>’</w:t>
      </w:r>
      <w:r w:rsidRPr="009E132B">
        <w:rPr>
          <w:rFonts w:ascii="Garamond" w:hAnsi="Garamond"/>
          <w:color w:val="auto"/>
          <w:lang w:val="it-IT"/>
        </w:rPr>
        <w:t>ausilio di strumenti elettronici, telematici o comu</w:t>
      </w:r>
      <w:r w:rsidR="00FB79F0" w:rsidRPr="009E132B">
        <w:rPr>
          <w:rFonts w:ascii="Garamond" w:hAnsi="Garamond"/>
          <w:color w:val="auto"/>
          <w:lang w:val="it-IT"/>
        </w:rPr>
        <w:t>nque automatizzati</w:t>
      </w:r>
      <w:r w:rsidR="000B2CD7" w:rsidRPr="009E132B">
        <w:rPr>
          <w:rFonts w:ascii="Garamond" w:hAnsi="Garamond"/>
          <w:color w:val="auto"/>
          <w:lang w:val="it-IT"/>
        </w:rPr>
        <w:t>.</w:t>
      </w:r>
    </w:p>
    <w:p w14:paraId="09991FB9" w14:textId="77777777" w:rsidR="003346F7"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Conferimento dei dati</w:t>
      </w:r>
      <w:r w:rsidR="003346F7" w:rsidRPr="009E132B">
        <w:rPr>
          <w:rFonts w:ascii="Garamond" w:hAnsi="Garamond"/>
          <w:color w:val="auto"/>
          <w:lang w:val="it-IT"/>
        </w:rPr>
        <w:t>.</w:t>
      </w:r>
    </w:p>
    <w:p w14:paraId="307EACCA" w14:textId="7A8E375C" w:rsidR="00164D7E" w:rsidRPr="009E132B" w:rsidRDefault="00164D7E" w:rsidP="00062C00">
      <w:pPr>
        <w:pStyle w:val="NormaleWeb"/>
        <w:spacing w:line="276" w:lineRule="auto"/>
        <w:jc w:val="both"/>
        <w:rPr>
          <w:rFonts w:ascii="Garamond" w:hAnsi="Garamond"/>
          <w:color w:val="auto"/>
          <w:lang w:val="it-IT"/>
        </w:rPr>
      </w:pPr>
      <w:r w:rsidRPr="009E132B">
        <w:rPr>
          <w:rFonts w:ascii="Garamond" w:hAnsi="Garamond"/>
          <w:color w:val="auto"/>
          <w:lang w:val="it-IT"/>
        </w:rPr>
        <w:t>Il conferimento dei dati perso</w:t>
      </w:r>
      <w:r w:rsidR="00423F8A" w:rsidRPr="009E132B">
        <w:rPr>
          <w:rFonts w:ascii="Garamond" w:hAnsi="Garamond"/>
          <w:color w:val="auto"/>
          <w:lang w:val="it-IT"/>
        </w:rPr>
        <w:t>nali</w:t>
      </w:r>
      <w:r w:rsidR="00062C00" w:rsidRPr="009E132B">
        <w:rPr>
          <w:rFonts w:ascii="Garamond" w:hAnsi="Garamond"/>
          <w:color w:val="auto"/>
          <w:lang w:val="it-IT"/>
        </w:rPr>
        <w:t xml:space="preserve"> </w:t>
      </w:r>
      <w:r w:rsidR="0034517A" w:rsidRPr="009E132B">
        <w:rPr>
          <w:rFonts w:ascii="Garamond" w:hAnsi="Garamond"/>
          <w:color w:val="auto"/>
          <w:lang w:val="it-IT"/>
        </w:rPr>
        <w:t>è</w:t>
      </w:r>
      <w:r w:rsidR="0098067B" w:rsidRPr="009E132B">
        <w:rPr>
          <w:rFonts w:ascii="Garamond" w:hAnsi="Garamond"/>
          <w:color w:val="auto"/>
          <w:lang w:val="it-IT"/>
        </w:rPr>
        <w:t xml:space="preserve"> un requisito necessario </w:t>
      </w:r>
      <w:r w:rsidR="0034517A" w:rsidRPr="009E132B">
        <w:rPr>
          <w:rFonts w:ascii="Garamond" w:hAnsi="Garamond"/>
          <w:color w:val="auto"/>
          <w:lang w:val="it-IT"/>
        </w:rPr>
        <w:t>affinché il titolare del trattamento possa gestire l’adempimento richiesto e perseguire le finalità suindicate;</w:t>
      </w:r>
      <w:r w:rsidR="0098067B" w:rsidRPr="009E132B">
        <w:rPr>
          <w:rFonts w:ascii="Garamond" w:hAnsi="Garamond"/>
          <w:color w:val="auto"/>
          <w:lang w:val="it-IT"/>
        </w:rPr>
        <w:t xml:space="preserve"> pertanto</w:t>
      </w:r>
      <w:r w:rsidR="009E132B" w:rsidRPr="009E132B">
        <w:rPr>
          <w:rFonts w:ascii="Garamond" w:hAnsi="Garamond"/>
          <w:color w:val="auto"/>
          <w:lang w:val="it-IT"/>
        </w:rPr>
        <w:t>,</w:t>
      </w:r>
      <w:r w:rsidR="0098067B" w:rsidRPr="009E132B">
        <w:rPr>
          <w:rFonts w:ascii="Garamond" w:hAnsi="Garamond"/>
          <w:color w:val="auto"/>
          <w:lang w:val="it-IT"/>
        </w:rPr>
        <w:t xml:space="preserve"> l’eventuale rifiuto o mancato conferimento </w:t>
      </w:r>
      <w:r w:rsidR="0034517A" w:rsidRPr="009E132B">
        <w:rPr>
          <w:rFonts w:ascii="Garamond" w:hAnsi="Garamond"/>
          <w:color w:val="auto"/>
          <w:lang w:val="it-IT"/>
        </w:rPr>
        <w:t>comporta</w:t>
      </w:r>
      <w:r w:rsidR="0098067B" w:rsidRPr="009E132B">
        <w:rPr>
          <w:rFonts w:ascii="Garamond" w:hAnsi="Garamond"/>
          <w:color w:val="auto"/>
          <w:lang w:val="it-IT"/>
        </w:rPr>
        <w:t xml:space="preserve"> l’impossibilità di </w:t>
      </w:r>
      <w:r w:rsidR="0034517A" w:rsidRPr="009E132B">
        <w:rPr>
          <w:rFonts w:ascii="Garamond" w:hAnsi="Garamond"/>
          <w:color w:val="auto"/>
          <w:lang w:val="it-IT"/>
        </w:rPr>
        <w:t>conseguire le suddette finalità</w:t>
      </w:r>
      <w:r w:rsidR="004C26FD" w:rsidRPr="009E132B">
        <w:rPr>
          <w:rFonts w:ascii="Garamond" w:hAnsi="Garamond"/>
          <w:color w:val="auto"/>
          <w:lang w:val="it-IT"/>
        </w:rPr>
        <w:t>.</w:t>
      </w:r>
    </w:p>
    <w:p w14:paraId="448F51B0" w14:textId="268ADF63" w:rsidR="002E0E9D" w:rsidRPr="009E132B" w:rsidRDefault="002E0E9D" w:rsidP="00062C00">
      <w:pPr>
        <w:pStyle w:val="NormaleWeb"/>
        <w:spacing w:line="276" w:lineRule="auto"/>
        <w:jc w:val="both"/>
        <w:rPr>
          <w:rFonts w:ascii="Garamond" w:hAnsi="Garamond"/>
          <w:color w:val="auto"/>
          <w:lang w:val="it-IT"/>
        </w:rPr>
      </w:pPr>
      <w:r w:rsidRPr="009E132B">
        <w:rPr>
          <w:rFonts w:ascii="Garamond" w:hAnsi="Garamond"/>
          <w:color w:val="auto"/>
          <w:lang w:val="it-IT"/>
        </w:rPr>
        <w:t>In ogni caso, con il conferimento dei dati, il titolare del trattamento potrà trattarli per perseguire il proprio legittimo interesse di tutela di un proprio diritto in sede giudiziaria o dinanzi autorità giurisdizionali.</w:t>
      </w:r>
    </w:p>
    <w:p w14:paraId="4BC6B862" w14:textId="77777777" w:rsidR="00B94315"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Conservazione dei dati</w:t>
      </w:r>
      <w:r w:rsidR="00B94315" w:rsidRPr="009E132B">
        <w:rPr>
          <w:rFonts w:ascii="Garamond" w:hAnsi="Garamond"/>
          <w:color w:val="auto"/>
          <w:lang w:val="it-IT"/>
        </w:rPr>
        <w:t>.</w:t>
      </w:r>
    </w:p>
    <w:p w14:paraId="46147859" w14:textId="57170E25" w:rsidR="00CA7C81" w:rsidRPr="009E132B" w:rsidRDefault="00CA7C81" w:rsidP="00CA7C81">
      <w:pPr>
        <w:pStyle w:val="NormaleWeb"/>
        <w:spacing w:line="276" w:lineRule="auto"/>
        <w:jc w:val="both"/>
        <w:rPr>
          <w:rFonts w:ascii="Garamond" w:hAnsi="Garamond"/>
          <w:color w:val="auto"/>
          <w:lang w:val="it-IT"/>
        </w:rPr>
      </w:pPr>
      <w:r w:rsidRPr="009E132B">
        <w:rPr>
          <w:rFonts w:ascii="Garamond" w:hAnsi="Garamond"/>
          <w:bCs/>
          <w:color w:val="auto"/>
          <w:lang w:val="it-IT"/>
        </w:rPr>
        <w:t>I</w:t>
      </w:r>
      <w:r w:rsidRPr="009E132B">
        <w:rPr>
          <w:rFonts w:ascii="Garamond" w:hAnsi="Garamond"/>
          <w:color w:val="auto"/>
          <w:lang w:val="it-IT"/>
        </w:rPr>
        <w:t xml:space="preserve"> dati personali saranno trattati e conservati per tutto il periodo necessario per la </w:t>
      </w:r>
      <w:r w:rsidR="0034517A" w:rsidRPr="009E132B">
        <w:rPr>
          <w:rFonts w:ascii="Garamond" w:hAnsi="Garamond"/>
          <w:color w:val="auto"/>
          <w:lang w:val="it-IT"/>
        </w:rPr>
        <w:t>gestione dell’adempimento richiesto, in conformità a quanto previsto dalla legge in materia di diritto del lavoro, fiscale, previdenziale, sanitaria</w:t>
      </w:r>
      <w:r w:rsidR="002E0E9D" w:rsidRPr="009E132B">
        <w:rPr>
          <w:rFonts w:ascii="Garamond" w:hAnsi="Garamond"/>
          <w:color w:val="auto"/>
          <w:lang w:val="it-IT"/>
        </w:rPr>
        <w:t>, nonché per il periodo necessario per la difesa dei propri diritti in sede giudiziaria o dinanzi autorità giurisdizionali.</w:t>
      </w:r>
    </w:p>
    <w:p w14:paraId="0810B531" w14:textId="77777777" w:rsidR="00B94315"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Comunicazione dei dati</w:t>
      </w:r>
      <w:r w:rsidR="00B94315" w:rsidRPr="009E132B">
        <w:rPr>
          <w:rFonts w:ascii="Garamond" w:hAnsi="Garamond"/>
          <w:color w:val="auto"/>
          <w:lang w:val="it-IT"/>
        </w:rPr>
        <w:t>.</w:t>
      </w:r>
    </w:p>
    <w:p w14:paraId="0403C862" w14:textId="6C9C13B8" w:rsidR="00FB79F0" w:rsidRPr="009E132B" w:rsidRDefault="00FB79F0" w:rsidP="00BA1BD1">
      <w:pPr>
        <w:pStyle w:val="NormaleWeb"/>
        <w:spacing w:line="276" w:lineRule="auto"/>
        <w:jc w:val="both"/>
        <w:rPr>
          <w:rFonts w:ascii="Garamond" w:hAnsi="Garamond"/>
          <w:color w:val="auto"/>
          <w:lang w:val="it-IT"/>
        </w:rPr>
      </w:pPr>
      <w:r w:rsidRPr="009E132B">
        <w:rPr>
          <w:rFonts w:ascii="Garamond" w:hAnsi="Garamond"/>
          <w:color w:val="auto"/>
          <w:lang w:val="it-IT"/>
        </w:rPr>
        <w:t xml:space="preserve">I dati personali possono essere comunicati a, o venire a conoscenza di, per le finalità di cui al punto </w:t>
      </w:r>
      <w:r w:rsidR="00117215">
        <w:rPr>
          <w:rFonts w:ascii="Garamond" w:hAnsi="Garamond"/>
          <w:color w:val="auto"/>
          <w:lang w:val="it-IT"/>
        </w:rPr>
        <w:t>3</w:t>
      </w:r>
      <w:r w:rsidRPr="009E132B">
        <w:rPr>
          <w:rFonts w:ascii="Garamond" w:hAnsi="Garamond"/>
          <w:color w:val="auto"/>
          <w:lang w:val="it-IT"/>
        </w:rPr>
        <w:t xml:space="preserve"> e per fornire, migliorare, proteggere e promuovere i propri servizi:</w:t>
      </w:r>
    </w:p>
    <w:p w14:paraId="202B1831" w14:textId="77777777" w:rsidR="00FB79F0" w:rsidRPr="009E132B" w:rsidRDefault="00FB79F0" w:rsidP="00265C25">
      <w:pPr>
        <w:pStyle w:val="NormaleWeb"/>
        <w:numPr>
          <w:ilvl w:val="0"/>
          <w:numId w:val="18"/>
        </w:numPr>
        <w:spacing w:line="276" w:lineRule="auto"/>
        <w:ind w:left="284" w:hanging="284"/>
        <w:jc w:val="both"/>
        <w:rPr>
          <w:rFonts w:ascii="Garamond" w:hAnsi="Garamond"/>
          <w:color w:val="auto"/>
          <w:lang w:val="it-IT"/>
        </w:rPr>
      </w:pPr>
      <w:r w:rsidRPr="009E132B">
        <w:rPr>
          <w:rFonts w:ascii="Garamond" w:hAnsi="Garamond"/>
          <w:color w:val="auto"/>
          <w:lang w:val="it-IT"/>
        </w:rPr>
        <w:t>eventuali soggetti autorizzati al trattamento;</w:t>
      </w:r>
    </w:p>
    <w:p w14:paraId="304BD94F" w14:textId="29DF4667" w:rsidR="00FB79F0" w:rsidRPr="009E132B" w:rsidRDefault="00FB79F0" w:rsidP="00265C25">
      <w:pPr>
        <w:pStyle w:val="NormaleWeb"/>
        <w:numPr>
          <w:ilvl w:val="0"/>
          <w:numId w:val="18"/>
        </w:numPr>
        <w:spacing w:line="276" w:lineRule="auto"/>
        <w:ind w:left="284" w:hanging="284"/>
        <w:jc w:val="both"/>
        <w:rPr>
          <w:rFonts w:ascii="Garamond" w:hAnsi="Garamond"/>
          <w:color w:val="auto"/>
          <w:lang w:val="it-IT"/>
        </w:rPr>
      </w:pPr>
      <w:r w:rsidRPr="009E132B">
        <w:rPr>
          <w:rFonts w:ascii="Garamond" w:hAnsi="Garamond"/>
          <w:color w:val="auto"/>
          <w:lang w:val="it-IT"/>
        </w:rPr>
        <w:t>responsabili del trattamento e relativi ulteriori responsabili e soggetti autorizzati, quali, a titolo esemplificativo e non esaustivo: commercialisti, cons</w:t>
      </w:r>
      <w:r w:rsidR="00BA34F5" w:rsidRPr="009E132B">
        <w:rPr>
          <w:rFonts w:ascii="Garamond" w:hAnsi="Garamond"/>
          <w:color w:val="auto"/>
          <w:lang w:val="it-IT"/>
        </w:rPr>
        <w:t xml:space="preserve">ulenti, fornitori di servizi IT </w:t>
      </w:r>
      <w:r w:rsidRPr="009E132B">
        <w:rPr>
          <w:rFonts w:ascii="Garamond" w:hAnsi="Garamond"/>
          <w:color w:val="auto"/>
          <w:lang w:val="it-IT"/>
        </w:rPr>
        <w:t>o di assistenza agli stessi, e relativo personale tecnico incaricato, eventuali collaboratori, incaricati di occasionali operazioni di manutenzione, tutti adeguatamente formati nella tutela della riservatezza;</w:t>
      </w:r>
    </w:p>
    <w:p w14:paraId="68DC6671" w14:textId="67B738BC" w:rsidR="00FB79F0" w:rsidRPr="009E132B" w:rsidRDefault="00D23CBF" w:rsidP="00265C25">
      <w:pPr>
        <w:pStyle w:val="NormaleWeb"/>
        <w:numPr>
          <w:ilvl w:val="0"/>
          <w:numId w:val="18"/>
        </w:numPr>
        <w:spacing w:line="276" w:lineRule="auto"/>
        <w:ind w:left="284" w:hanging="284"/>
        <w:jc w:val="both"/>
        <w:rPr>
          <w:rFonts w:ascii="Garamond" w:hAnsi="Garamond"/>
          <w:color w:val="auto"/>
          <w:lang w:val="it-IT"/>
        </w:rPr>
      </w:pPr>
      <w:r w:rsidRPr="009E132B">
        <w:rPr>
          <w:rFonts w:ascii="Garamond" w:hAnsi="Garamond"/>
          <w:color w:val="auto"/>
          <w:lang w:val="it-IT"/>
        </w:rPr>
        <w:t xml:space="preserve">enti pubblici, </w:t>
      </w:r>
      <w:r w:rsidR="003F6037" w:rsidRPr="009E132B">
        <w:rPr>
          <w:rFonts w:ascii="Garamond" w:hAnsi="Garamond"/>
          <w:color w:val="auto"/>
          <w:lang w:val="it-IT"/>
        </w:rPr>
        <w:t>a</w:t>
      </w:r>
      <w:r w:rsidR="00FB79F0" w:rsidRPr="009E132B">
        <w:rPr>
          <w:rFonts w:ascii="Garamond" w:hAnsi="Garamond"/>
          <w:color w:val="auto"/>
          <w:lang w:val="it-IT"/>
        </w:rPr>
        <w:t xml:space="preserve">utorità </w:t>
      </w:r>
      <w:r w:rsidR="00BA34F5" w:rsidRPr="009E132B">
        <w:rPr>
          <w:rFonts w:ascii="Garamond" w:hAnsi="Garamond"/>
          <w:color w:val="auto"/>
          <w:lang w:val="it-IT"/>
        </w:rPr>
        <w:t xml:space="preserve">giudiziarie o </w:t>
      </w:r>
      <w:r w:rsidR="00FB79F0" w:rsidRPr="009E132B">
        <w:rPr>
          <w:rFonts w:ascii="Garamond" w:hAnsi="Garamond"/>
          <w:color w:val="auto"/>
          <w:lang w:val="it-IT"/>
        </w:rPr>
        <w:t>amministrative, per l’adempimento degli obblighi di legge;</w:t>
      </w:r>
    </w:p>
    <w:p w14:paraId="6A52E679" w14:textId="77777777" w:rsidR="00FB79F0" w:rsidRPr="009E132B" w:rsidRDefault="00FB79F0" w:rsidP="00265C25">
      <w:pPr>
        <w:pStyle w:val="NormaleWeb"/>
        <w:numPr>
          <w:ilvl w:val="0"/>
          <w:numId w:val="18"/>
        </w:numPr>
        <w:spacing w:line="276" w:lineRule="auto"/>
        <w:ind w:left="284" w:hanging="284"/>
        <w:jc w:val="both"/>
        <w:rPr>
          <w:rFonts w:ascii="Garamond" w:hAnsi="Garamond"/>
          <w:color w:val="auto"/>
          <w:lang w:val="it-IT"/>
        </w:rPr>
      </w:pPr>
      <w:r w:rsidRPr="009E132B">
        <w:rPr>
          <w:rFonts w:ascii="Garamond" w:hAnsi="Garamond"/>
          <w:color w:val="auto"/>
          <w:lang w:val="it-IT"/>
        </w:rPr>
        <w:t>istituti bancari e assicurativi;</w:t>
      </w:r>
    </w:p>
    <w:p w14:paraId="09609F9B" w14:textId="77777777" w:rsidR="00FB79F0" w:rsidRPr="009E132B" w:rsidRDefault="00FB79F0" w:rsidP="00265C25">
      <w:pPr>
        <w:pStyle w:val="NormaleWeb"/>
        <w:numPr>
          <w:ilvl w:val="0"/>
          <w:numId w:val="18"/>
        </w:numPr>
        <w:spacing w:line="276" w:lineRule="auto"/>
        <w:ind w:left="284" w:hanging="284"/>
        <w:jc w:val="both"/>
        <w:rPr>
          <w:rFonts w:ascii="Garamond" w:hAnsi="Garamond"/>
          <w:color w:val="auto"/>
          <w:lang w:val="it-IT"/>
        </w:rPr>
      </w:pPr>
      <w:r w:rsidRPr="009E132B">
        <w:rPr>
          <w:rFonts w:ascii="Garamond" w:hAnsi="Garamond"/>
          <w:color w:val="auto"/>
          <w:lang w:val="it-IT"/>
        </w:rPr>
        <w:t>soggetti che elaborano i dati in esecuzione di specifici obblighi di legge.</w:t>
      </w:r>
    </w:p>
    <w:p w14:paraId="699C8071" w14:textId="3FC8B0B7" w:rsidR="00BA1BD1" w:rsidRPr="009E132B" w:rsidRDefault="00FB79F0"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Profilazione</w:t>
      </w:r>
      <w:r w:rsidR="00BA1BD1" w:rsidRPr="009E132B">
        <w:rPr>
          <w:rFonts w:ascii="Garamond" w:hAnsi="Garamond"/>
          <w:color w:val="auto"/>
          <w:lang w:val="it-IT"/>
        </w:rPr>
        <w:t>.</w:t>
      </w:r>
    </w:p>
    <w:p w14:paraId="5AD7A325" w14:textId="1130435C" w:rsidR="00164D7E" w:rsidRPr="009E132B" w:rsidRDefault="00FB79F0" w:rsidP="00BA1BD1">
      <w:pPr>
        <w:pStyle w:val="NormaleWeb"/>
        <w:spacing w:line="276" w:lineRule="auto"/>
        <w:jc w:val="both"/>
        <w:rPr>
          <w:rFonts w:ascii="Garamond" w:hAnsi="Garamond"/>
          <w:color w:val="auto"/>
          <w:lang w:val="it-IT"/>
        </w:rPr>
      </w:pPr>
      <w:r w:rsidRPr="009E132B">
        <w:rPr>
          <w:rFonts w:ascii="Garamond" w:hAnsi="Garamond"/>
          <w:color w:val="auto"/>
          <w:lang w:val="it-IT"/>
        </w:rPr>
        <w:t>I dati personali non sono soggetti ad alcun processo decisionale interamente automatizzato, ivi compresa la profilazione</w:t>
      </w:r>
      <w:r w:rsidR="00164D7E" w:rsidRPr="009E132B">
        <w:rPr>
          <w:rFonts w:ascii="Garamond" w:hAnsi="Garamond"/>
          <w:color w:val="auto"/>
          <w:lang w:val="it-IT"/>
        </w:rPr>
        <w:t>.</w:t>
      </w:r>
    </w:p>
    <w:p w14:paraId="5D3C9376" w14:textId="77777777" w:rsidR="00BA1BD1"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Trasferimento dei dati all</w:t>
      </w:r>
      <w:r w:rsidR="00FB79F0" w:rsidRPr="009E132B">
        <w:rPr>
          <w:rFonts w:ascii="Garamond" w:hAnsi="Garamond"/>
          <w:b/>
          <w:bCs/>
          <w:color w:val="auto"/>
          <w:lang w:val="it-IT"/>
        </w:rPr>
        <w:t>’</w:t>
      </w:r>
      <w:r w:rsidRPr="009E132B">
        <w:rPr>
          <w:rFonts w:ascii="Garamond" w:hAnsi="Garamond"/>
          <w:b/>
          <w:bCs/>
          <w:color w:val="auto"/>
          <w:lang w:val="it-IT"/>
        </w:rPr>
        <w:t>estero</w:t>
      </w:r>
      <w:r w:rsidR="00BA1BD1" w:rsidRPr="009E132B">
        <w:rPr>
          <w:rFonts w:ascii="Garamond" w:hAnsi="Garamond"/>
          <w:color w:val="auto"/>
          <w:lang w:val="it-IT"/>
        </w:rPr>
        <w:t>.</w:t>
      </w:r>
    </w:p>
    <w:p w14:paraId="1D9AB83B" w14:textId="23E12B4C" w:rsidR="00164D7E" w:rsidRPr="009E132B" w:rsidRDefault="00BE00F7" w:rsidP="00BE00F7">
      <w:pPr>
        <w:pStyle w:val="NormaleWeb"/>
        <w:spacing w:line="276" w:lineRule="auto"/>
        <w:jc w:val="both"/>
        <w:rPr>
          <w:rFonts w:ascii="Garamond" w:hAnsi="Garamond"/>
          <w:color w:val="auto"/>
          <w:lang w:val="it-IT"/>
        </w:rPr>
      </w:pPr>
      <w:r w:rsidRPr="009E132B">
        <w:rPr>
          <w:rFonts w:ascii="Garamond" w:hAnsi="Garamond"/>
          <w:color w:val="auto"/>
          <w:lang w:val="it-IT"/>
        </w:rPr>
        <w:t xml:space="preserve">I dati personali </w:t>
      </w:r>
      <w:r w:rsidR="00580E48" w:rsidRPr="009E132B">
        <w:rPr>
          <w:rFonts w:ascii="Garamond" w:hAnsi="Garamond"/>
          <w:color w:val="auto"/>
          <w:lang w:val="it-IT"/>
        </w:rPr>
        <w:t xml:space="preserve">non </w:t>
      </w:r>
      <w:r w:rsidR="00892CBF" w:rsidRPr="009E132B">
        <w:rPr>
          <w:rFonts w:ascii="Garamond" w:hAnsi="Garamond"/>
          <w:color w:val="auto"/>
          <w:lang w:val="it-IT"/>
        </w:rPr>
        <w:t xml:space="preserve">sono </w:t>
      </w:r>
      <w:r w:rsidR="00580E48" w:rsidRPr="009E132B">
        <w:rPr>
          <w:rFonts w:ascii="Garamond" w:hAnsi="Garamond"/>
          <w:color w:val="auto"/>
          <w:lang w:val="it-IT"/>
        </w:rPr>
        <w:t xml:space="preserve">trasferiti </w:t>
      </w:r>
      <w:r w:rsidR="00892CBF" w:rsidRPr="009E132B">
        <w:rPr>
          <w:rFonts w:ascii="Garamond" w:hAnsi="Garamond"/>
          <w:color w:val="auto"/>
          <w:lang w:val="it-IT"/>
        </w:rPr>
        <w:t xml:space="preserve">verso Paesi terzi rispetto all’Unione </w:t>
      </w:r>
      <w:r w:rsidR="00580E48" w:rsidRPr="009E132B">
        <w:rPr>
          <w:rFonts w:ascii="Garamond" w:hAnsi="Garamond"/>
          <w:color w:val="auto"/>
          <w:lang w:val="it-IT"/>
        </w:rPr>
        <w:t>Europea.</w:t>
      </w:r>
    </w:p>
    <w:p w14:paraId="1E09BEC9" w14:textId="77777777" w:rsidR="00BA1BD1" w:rsidRPr="009E132B" w:rsidRDefault="00164D7E" w:rsidP="00BA1BD1">
      <w:pPr>
        <w:pStyle w:val="NormaleWeb"/>
        <w:numPr>
          <w:ilvl w:val="0"/>
          <w:numId w:val="1"/>
        </w:numPr>
        <w:spacing w:before="120" w:line="276" w:lineRule="auto"/>
        <w:ind w:left="284" w:hanging="284"/>
        <w:jc w:val="both"/>
        <w:rPr>
          <w:rFonts w:ascii="Garamond" w:hAnsi="Garamond"/>
          <w:color w:val="auto"/>
          <w:lang w:val="it-IT"/>
        </w:rPr>
      </w:pPr>
      <w:r w:rsidRPr="009E132B">
        <w:rPr>
          <w:rFonts w:ascii="Garamond" w:hAnsi="Garamond"/>
          <w:b/>
          <w:bCs/>
          <w:color w:val="auto"/>
          <w:lang w:val="it-IT"/>
        </w:rPr>
        <w:t>Diritti dell</w:t>
      </w:r>
      <w:r w:rsidR="00FB79F0" w:rsidRPr="009E132B">
        <w:rPr>
          <w:rFonts w:ascii="Garamond" w:hAnsi="Garamond"/>
          <w:b/>
          <w:bCs/>
          <w:color w:val="auto"/>
          <w:lang w:val="it-IT"/>
        </w:rPr>
        <w:t>’</w:t>
      </w:r>
      <w:r w:rsidRPr="009E132B">
        <w:rPr>
          <w:rFonts w:ascii="Garamond" w:hAnsi="Garamond"/>
          <w:b/>
          <w:bCs/>
          <w:color w:val="auto"/>
          <w:lang w:val="it-IT"/>
        </w:rPr>
        <w:t>interessato</w:t>
      </w:r>
      <w:r w:rsidR="00BA1BD1" w:rsidRPr="009E132B">
        <w:rPr>
          <w:rFonts w:ascii="Garamond" w:hAnsi="Garamond"/>
          <w:color w:val="auto"/>
          <w:lang w:val="it-IT"/>
        </w:rPr>
        <w:t>.</w:t>
      </w:r>
    </w:p>
    <w:p w14:paraId="2C7079B4" w14:textId="77777777" w:rsidR="00C5127F" w:rsidRPr="009E132B" w:rsidRDefault="00C5127F" w:rsidP="00C5127F">
      <w:pPr>
        <w:pStyle w:val="NormaleWeb"/>
        <w:spacing w:line="276" w:lineRule="auto"/>
        <w:jc w:val="both"/>
        <w:rPr>
          <w:rFonts w:ascii="Garamond" w:hAnsi="Garamond"/>
          <w:color w:val="auto"/>
          <w:lang w:val="it-IT"/>
        </w:rPr>
      </w:pPr>
      <w:r w:rsidRPr="009E132B">
        <w:rPr>
          <w:rFonts w:ascii="Garamond" w:hAnsi="Garamond"/>
          <w:color w:val="auto"/>
          <w:lang w:val="it-IT"/>
        </w:rPr>
        <w:t>Ai sensi degli artt. 15-18 e 20-21 del Regolamento UE 2016/679, Lei ha diritto di ottenere:</w:t>
      </w:r>
    </w:p>
    <w:p w14:paraId="71F9C455" w14:textId="77777777" w:rsidR="00C5127F" w:rsidRPr="009E132B" w:rsidRDefault="00C5127F" w:rsidP="00C5127F">
      <w:pPr>
        <w:pStyle w:val="NormaleWeb"/>
        <w:numPr>
          <w:ilvl w:val="0"/>
          <w:numId w:val="19"/>
        </w:numPr>
        <w:spacing w:line="276" w:lineRule="auto"/>
        <w:ind w:left="284" w:hanging="284"/>
        <w:jc w:val="both"/>
        <w:rPr>
          <w:rFonts w:ascii="Garamond" w:hAnsi="Garamond"/>
          <w:color w:val="auto"/>
          <w:lang w:val="it-IT"/>
        </w:rPr>
      </w:pPr>
      <w:r w:rsidRPr="009E132B">
        <w:rPr>
          <w:rFonts w:ascii="Garamond" w:hAnsi="Garamond"/>
          <w:color w:val="auto"/>
          <w:lang w:val="it-IT"/>
        </w:rPr>
        <w:t>la conferma dell’esistenza o meno di dati personali che la riguardano, anche se non ancora registrati, e la loro comunicazione in forma intelligibile;</w:t>
      </w:r>
    </w:p>
    <w:p w14:paraId="15EDD7D5" w14:textId="77777777" w:rsidR="00C5127F" w:rsidRPr="009E132B" w:rsidRDefault="00C5127F" w:rsidP="00C5127F">
      <w:pPr>
        <w:pStyle w:val="NormaleWeb"/>
        <w:numPr>
          <w:ilvl w:val="0"/>
          <w:numId w:val="19"/>
        </w:numPr>
        <w:spacing w:line="276" w:lineRule="auto"/>
        <w:ind w:left="284" w:hanging="284"/>
        <w:jc w:val="both"/>
        <w:rPr>
          <w:rFonts w:ascii="Garamond" w:hAnsi="Garamond"/>
          <w:color w:val="auto"/>
          <w:lang w:val="it-IT"/>
        </w:rPr>
      </w:pPr>
      <w:r w:rsidRPr="009E132B">
        <w:rPr>
          <w:rFonts w:ascii="Garamond" w:hAnsi="Garamond"/>
          <w:color w:val="auto"/>
          <w:lang w:val="it-IT"/>
        </w:rPr>
        <w:t>l’indicazione:</w:t>
      </w:r>
    </w:p>
    <w:p w14:paraId="607DD008" w14:textId="77777777" w:rsidR="00C5127F" w:rsidRPr="009E132B" w:rsidRDefault="00C5127F" w:rsidP="00C5127F">
      <w:pPr>
        <w:pStyle w:val="NormaleWeb"/>
        <w:numPr>
          <w:ilvl w:val="1"/>
          <w:numId w:val="20"/>
        </w:numPr>
        <w:spacing w:line="276" w:lineRule="auto"/>
        <w:ind w:left="426" w:hanging="142"/>
        <w:jc w:val="both"/>
        <w:rPr>
          <w:rFonts w:ascii="Garamond" w:hAnsi="Garamond"/>
          <w:color w:val="auto"/>
          <w:lang w:val="it-IT"/>
        </w:rPr>
      </w:pPr>
      <w:r w:rsidRPr="009E132B">
        <w:rPr>
          <w:rFonts w:ascii="Garamond" w:hAnsi="Garamond"/>
          <w:color w:val="auto"/>
          <w:lang w:val="it-IT"/>
        </w:rPr>
        <w:t>dell’origine dei dati personali;</w:t>
      </w:r>
    </w:p>
    <w:p w14:paraId="55A2B1F3" w14:textId="77777777" w:rsidR="00C5127F" w:rsidRPr="009E132B" w:rsidRDefault="00C5127F" w:rsidP="00C5127F">
      <w:pPr>
        <w:pStyle w:val="NormaleWeb"/>
        <w:numPr>
          <w:ilvl w:val="1"/>
          <w:numId w:val="20"/>
        </w:numPr>
        <w:spacing w:line="276" w:lineRule="auto"/>
        <w:ind w:left="426" w:hanging="142"/>
        <w:jc w:val="both"/>
        <w:rPr>
          <w:rFonts w:ascii="Garamond" w:hAnsi="Garamond"/>
          <w:color w:val="auto"/>
          <w:lang w:val="it-IT"/>
        </w:rPr>
      </w:pPr>
      <w:r w:rsidRPr="009E132B">
        <w:rPr>
          <w:rFonts w:ascii="Garamond" w:hAnsi="Garamond"/>
          <w:color w:val="auto"/>
          <w:lang w:val="it-IT"/>
        </w:rPr>
        <w:t>delle finalità e modalità del trattamento;</w:t>
      </w:r>
    </w:p>
    <w:p w14:paraId="5D919875" w14:textId="77777777" w:rsidR="00C5127F" w:rsidRPr="009E132B" w:rsidRDefault="00C5127F" w:rsidP="00C5127F">
      <w:pPr>
        <w:pStyle w:val="NormaleWeb"/>
        <w:numPr>
          <w:ilvl w:val="1"/>
          <w:numId w:val="20"/>
        </w:numPr>
        <w:spacing w:line="276" w:lineRule="auto"/>
        <w:ind w:left="426" w:hanging="142"/>
        <w:jc w:val="both"/>
        <w:rPr>
          <w:rFonts w:ascii="Garamond" w:hAnsi="Garamond"/>
          <w:color w:val="auto"/>
          <w:lang w:val="it-IT"/>
        </w:rPr>
      </w:pPr>
      <w:r w:rsidRPr="009E132B">
        <w:rPr>
          <w:rFonts w:ascii="Garamond" w:hAnsi="Garamond"/>
          <w:color w:val="auto"/>
          <w:lang w:val="it-IT"/>
        </w:rPr>
        <w:t>della logica applicata in caso di trattamento effettuato con l’ausilio di strumenti elettronici;</w:t>
      </w:r>
    </w:p>
    <w:p w14:paraId="3592B0E6" w14:textId="77777777" w:rsidR="00C5127F" w:rsidRPr="009E132B" w:rsidRDefault="00C5127F" w:rsidP="00C5127F">
      <w:pPr>
        <w:pStyle w:val="NormaleWeb"/>
        <w:numPr>
          <w:ilvl w:val="1"/>
          <w:numId w:val="20"/>
        </w:numPr>
        <w:spacing w:line="276" w:lineRule="auto"/>
        <w:ind w:left="426" w:hanging="142"/>
        <w:jc w:val="both"/>
        <w:rPr>
          <w:rFonts w:ascii="Garamond" w:hAnsi="Garamond"/>
          <w:color w:val="auto"/>
          <w:lang w:val="it-IT"/>
        </w:rPr>
      </w:pPr>
      <w:r w:rsidRPr="009E132B">
        <w:rPr>
          <w:rFonts w:ascii="Garamond" w:hAnsi="Garamond"/>
          <w:color w:val="auto"/>
          <w:lang w:val="it-IT"/>
        </w:rPr>
        <w:t>degli estremi identificativi della titolare e degli eventuali responsabili;</w:t>
      </w:r>
    </w:p>
    <w:p w14:paraId="57992CB6" w14:textId="77777777" w:rsidR="00C5127F" w:rsidRPr="009E132B" w:rsidRDefault="00C5127F" w:rsidP="00C5127F">
      <w:pPr>
        <w:pStyle w:val="NormaleWeb"/>
        <w:numPr>
          <w:ilvl w:val="1"/>
          <w:numId w:val="20"/>
        </w:numPr>
        <w:spacing w:line="276" w:lineRule="auto"/>
        <w:ind w:left="426" w:hanging="142"/>
        <w:jc w:val="both"/>
        <w:rPr>
          <w:rFonts w:ascii="Garamond" w:hAnsi="Garamond"/>
          <w:color w:val="auto"/>
          <w:lang w:val="it-IT"/>
        </w:rPr>
      </w:pPr>
      <w:r w:rsidRPr="009E132B">
        <w:rPr>
          <w:rFonts w:ascii="Garamond" w:hAnsi="Garamond"/>
          <w:color w:val="auto"/>
          <w:lang w:val="it-IT"/>
        </w:rPr>
        <w:lastRenderedPageBreak/>
        <w:t>dei soggetti o delle categorie di soggetti ai quali i dati personali possono essere comunicati o che possono venirne a conoscenza in qualità di responsabili o incaricati;</w:t>
      </w:r>
    </w:p>
    <w:p w14:paraId="2A55350F" w14:textId="77777777" w:rsidR="00C5127F" w:rsidRPr="009E132B" w:rsidRDefault="00C5127F" w:rsidP="00C5127F">
      <w:pPr>
        <w:pStyle w:val="NormaleWeb"/>
        <w:numPr>
          <w:ilvl w:val="0"/>
          <w:numId w:val="19"/>
        </w:numPr>
        <w:spacing w:line="276" w:lineRule="auto"/>
        <w:ind w:left="284" w:hanging="284"/>
        <w:jc w:val="both"/>
        <w:rPr>
          <w:rFonts w:ascii="Garamond" w:hAnsi="Garamond"/>
          <w:color w:val="auto"/>
          <w:lang w:val="it-IT"/>
        </w:rPr>
      </w:pPr>
      <w:r w:rsidRPr="009E132B">
        <w:rPr>
          <w:rFonts w:ascii="Garamond" w:hAnsi="Garamond"/>
          <w:color w:val="auto"/>
          <w:lang w:val="it-IT"/>
        </w:rPr>
        <w:t xml:space="preserve">l’aggiornamento, la rettificazione ovvero, quando vi ha interesse, l’integrazione dei dati; </w:t>
      </w:r>
    </w:p>
    <w:p w14:paraId="21E14C5B" w14:textId="77777777" w:rsidR="00C5127F" w:rsidRPr="009E132B" w:rsidRDefault="00C5127F" w:rsidP="00C5127F">
      <w:pPr>
        <w:pStyle w:val="NormaleWeb"/>
        <w:numPr>
          <w:ilvl w:val="0"/>
          <w:numId w:val="19"/>
        </w:numPr>
        <w:spacing w:line="276" w:lineRule="auto"/>
        <w:ind w:left="284" w:hanging="284"/>
        <w:jc w:val="both"/>
        <w:rPr>
          <w:rFonts w:ascii="Garamond" w:hAnsi="Garamond"/>
          <w:color w:val="auto"/>
          <w:lang w:val="it-IT"/>
        </w:rPr>
      </w:pPr>
      <w:r w:rsidRPr="009E132B">
        <w:rPr>
          <w:rFonts w:ascii="Garamond" w:hAnsi="Garamond"/>
          <w:color w:val="auto"/>
          <w:lang w:val="it-IT"/>
        </w:rPr>
        <w:t>la cancellazione, la trasformazione in forma anonima o il blocco dei dati trattati in violazione di legge, compresi quelli di cui non è necessaria la conservazione in relazione agli scopi per i quali i dati sono stati raccolti o successivamente trattati;</w:t>
      </w:r>
    </w:p>
    <w:p w14:paraId="5B3AF29C" w14:textId="77777777" w:rsidR="00C5127F" w:rsidRPr="009E132B" w:rsidRDefault="00C5127F" w:rsidP="00C5127F">
      <w:pPr>
        <w:pStyle w:val="NormaleWeb"/>
        <w:numPr>
          <w:ilvl w:val="0"/>
          <w:numId w:val="19"/>
        </w:numPr>
        <w:spacing w:line="276" w:lineRule="auto"/>
        <w:ind w:left="284" w:hanging="284"/>
        <w:jc w:val="both"/>
        <w:rPr>
          <w:rFonts w:ascii="Garamond" w:hAnsi="Garamond"/>
          <w:color w:val="auto"/>
          <w:lang w:val="it-IT"/>
        </w:rPr>
      </w:pPr>
      <w:r w:rsidRPr="009E132B">
        <w:rPr>
          <w:rFonts w:ascii="Garamond" w:hAnsi="Garamond"/>
          <w:color w:val="auto"/>
          <w:lang w:val="it-IT"/>
        </w:rPr>
        <w:t>l’attestazione che le operazioni di cui alle lettere c) e d)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14:paraId="7F7A234F" w14:textId="77777777" w:rsidR="00C5127F" w:rsidRPr="009E132B" w:rsidRDefault="00C5127F" w:rsidP="00C5127F">
      <w:pPr>
        <w:pStyle w:val="NormaleWeb"/>
        <w:spacing w:line="276" w:lineRule="auto"/>
        <w:jc w:val="both"/>
        <w:rPr>
          <w:rFonts w:ascii="Garamond" w:hAnsi="Garamond"/>
          <w:color w:val="auto"/>
          <w:lang w:val="it-IT"/>
        </w:rPr>
      </w:pPr>
      <w:r w:rsidRPr="009E132B">
        <w:rPr>
          <w:rFonts w:ascii="Garamond" w:hAnsi="Garamond"/>
          <w:color w:val="auto"/>
          <w:lang w:val="it-IT"/>
        </w:rPr>
        <w:t>Lei ha diritto di opporsi, in tutto o in parte:</w:t>
      </w:r>
    </w:p>
    <w:p w14:paraId="0BA98956" w14:textId="77777777" w:rsidR="00C5127F" w:rsidRPr="009E132B" w:rsidRDefault="00C5127F" w:rsidP="00C5127F">
      <w:pPr>
        <w:pStyle w:val="NormaleWeb"/>
        <w:numPr>
          <w:ilvl w:val="0"/>
          <w:numId w:val="21"/>
        </w:numPr>
        <w:spacing w:line="276" w:lineRule="auto"/>
        <w:ind w:left="284" w:hanging="284"/>
        <w:jc w:val="both"/>
        <w:rPr>
          <w:rFonts w:ascii="Garamond" w:hAnsi="Garamond"/>
          <w:color w:val="auto"/>
          <w:lang w:val="it-IT"/>
        </w:rPr>
      </w:pPr>
      <w:r w:rsidRPr="009E132B">
        <w:rPr>
          <w:rFonts w:ascii="Garamond" w:hAnsi="Garamond"/>
          <w:color w:val="auto"/>
          <w:lang w:val="it-IT"/>
        </w:rPr>
        <w:t>per motivi legittimi, al trattamento dei dati personali che La riguardano, ancorché pertinenti allo scopo della raccolta;</w:t>
      </w:r>
    </w:p>
    <w:p w14:paraId="020650A2" w14:textId="77777777" w:rsidR="00C5127F" w:rsidRPr="009E132B" w:rsidRDefault="00C5127F" w:rsidP="00C5127F">
      <w:pPr>
        <w:pStyle w:val="NormaleWeb"/>
        <w:numPr>
          <w:ilvl w:val="0"/>
          <w:numId w:val="21"/>
        </w:numPr>
        <w:spacing w:line="276" w:lineRule="auto"/>
        <w:ind w:left="284" w:hanging="284"/>
        <w:jc w:val="both"/>
        <w:rPr>
          <w:rFonts w:ascii="Garamond" w:hAnsi="Garamond"/>
          <w:color w:val="auto"/>
          <w:lang w:val="it-IT"/>
        </w:rPr>
      </w:pPr>
      <w:r w:rsidRPr="009E132B">
        <w:rPr>
          <w:rFonts w:ascii="Garamond" w:hAnsi="Garamond"/>
          <w:color w:val="auto"/>
          <w:lang w:val="it-IT"/>
        </w:rPr>
        <w:t>al trattamento di dati personali che La riguardano a fini di invio di materiale pubblicitario o di vendita diretta o per il compimento di ricerche di mercato o di comunicazione commerciale.</w:t>
      </w:r>
    </w:p>
    <w:p w14:paraId="475006A8" w14:textId="77777777" w:rsidR="00C5127F" w:rsidRPr="009E132B" w:rsidRDefault="00C5127F" w:rsidP="00C5127F">
      <w:pPr>
        <w:pStyle w:val="NormaleWeb"/>
        <w:spacing w:line="276" w:lineRule="auto"/>
        <w:jc w:val="both"/>
        <w:rPr>
          <w:rFonts w:ascii="Garamond" w:hAnsi="Garamond"/>
          <w:color w:val="auto"/>
          <w:lang w:val="it-IT"/>
        </w:rPr>
      </w:pPr>
      <w:r w:rsidRPr="009E132B">
        <w:rPr>
          <w:rFonts w:ascii="Garamond" w:hAnsi="Garamond"/>
          <w:color w:val="auto"/>
          <w:lang w:val="it-IT"/>
        </w:rPr>
        <w:t>Lei ha diritto di revocare, in qualsiasi momento, il consenso fornito, in relazione alle attività di trattamento di cui esso rappresenti la base giuridica, senza pregiudicare la liceità del trattamento basata sul consenso prestato prima della revoca.</w:t>
      </w:r>
    </w:p>
    <w:p w14:paraId="17E22D9B" w14:textId="384D4096" w:rsidR="00C5127F" w:rsidRPr="009E132B" w:rsidRDefault="00C5127F" w:rsidP="00BA1BD1">
      <w:pPr>
        <w:pStyle w:val="NormaleWeb"/>
        <w:spacing w:line="276" w:lineRule="auto"/>
        <w:jc w:val="both"/>
        <w:rPr>
          <w:rFonts w:ascii="Garamond" w:hAnsi="Garamond"/>
          <w:color w:val="auto"/>
          <w:lang w:val="it-IT"/>
        </w:rPr>
      </w:pPr>
      <w:r w:rsidRPr="009E132B">
        <w:rPr>
          <w:rFonts w:ascii="Garamond" w:hAnsi="Garamond"/>
          <w:color w:val="auto"/>
          <w:lang w:val="it-IT"/>
        </w:rPr>
        <w:t>Lei ha diritto alla portabilità dei dati, ovverosia di ricevere in un formato strutturato, di uso comune e leggibile da dispositivo automatico, i dati personali che La riguardano e ha il diritto di trasmettere tali dati a un altro titolare del trattamento senza impedimenti. Lei ha, inoltre, il diritto di proporre il diritto reclamo a un’autorità di controllo (in Italia, il Garante per la Protezione dei dati personali: www.garanteprivacy.it). Può esercitare i Suoi diritti con richiesta scritta, inviata al titolare, agli indirizzi (sede legale o e-mail) indicati al punto 1.</w:t>
      </w:r>
    </w:p>
    <w:p w14:paraId="06B39589" w14:textId="327C507C" w:rsidR="002E0E9D" w:rsidRPr="009E132B" w:rsidRDefault="002E0E9D" w:rsidP="00BA1BD1">
      <w:pPr>
        <w:pStyle w:val="NormaleWeb"/>
        <w:spacing w:line="276" w:lineRule="auto"/>
        <w:jc w:val="both"/>
        <w:rPr>
          <w:rFonts w:ascii="Garamond" w:hAnsi="Garamond"/>
          <w:color w:val="auto"/>
          <w:lang w:val="it-IT"/>
        </w:rPr>
      </w:pPr>
    </w:p>
    <w:p w14:paraId="662862DC" w14:textId="5D0751D9" w:rsidR="002E0E9D" w:rsidRPr="009E132B" w:rsidRDefault="002E0E9D" w:rsidP="005F5693">
      <w:pPr>
        <w:pStyle w:val="NormaleWeb"/>
        <w:jc w:val="both"/>
        <w:rPr>
          <w:rFonts w:ascii="Garamond" w:hAnsi="Garamond"/>
          <w:color w:val="auto"/>
          <w:lang w:val="it-IT"/>
        </w:rPr>
      </w:pPr>
      <w:r w:rsidRPr="009E132B">
        <w:rPr>
          <w:rFonts w:ascii="Garamond" w:hAnsi="Garamond"/>
          <w:color w:val="auto"/>
          <w:lang w:val="it-IT"/>
        </w:rPr>
        <w:t>Per ricevuta e presa visione:</w:t>
      </w:r>
    </w:p>
    <w:p w14:paraId="7CDBE18C" w14:textId="1A68B165" w:rsidR="002E0E9D" w:rsidRPr="009E132B" w:rsidRDefault="002E0E9D" w:rsidP="005F5693">
      <w:pPr>
        <w:pStyle w:val="NormaleWeb"/>
        <w:jc w:val="both"/>
        <w:rPr>
          <w:rFonts w:ascii="Garamond" w:hAnsi="Garamond"/>
          <w:color w:val="auto"/>
          <w:lang w:val="it-IT"/>
        </w:rPr>
      </w:pPr>
    </w:p>
    <w:p w14:paraId="3D6A3B25" w14:textId="303E23AF" w:rsidR="002E0E9D" w:rsidRPr="009E132B" w:rsidRDefault="002E0E9D" w:rsidP="005F5693">
      <w:pPr>
        <w:pStyle w:val="NormaleWeb"/>
        <w:jc w:val="both"/>
        <w:rPr>
          <w:rFonts w:ascii="Garamond" w:hAnsi="Garamond"/>
          <w:color w:val="auto"/>
          <w:lang w:val="it-IT"/>
        </w:rPr>
      </w:pPr>
      <w:r w:rsidRPr="009E132B">
        <w:rPr>
          <w:rFonts w:ascii="Garamond" w:hAnsi="Garamond"/>
          <w:color w:val="auto"/>
          <w:lang w:val="it-IT"/>
        </w:rPr>
        <w:t>___________________________________, lì _________________</w:t>
      </w:r>
    </w:p>
    <w:p w14:paraId="596B80CC" w14:textId="0C38F88A" w:rsidR="002E0E9D" w:rsidRPr="009E132B" w:rsidRDefault="002E0E9D" w:rsidP="005F5693">
      <w:pPr>
        <w:pStyle w:val="NormaleWeb"/>
        <w:jc w:val="both"/>
        <w:rPr>
          <w:rFonts w:ascii="Garamond" w:hAnsi="Garamond"/>
          <w:color w:val="auto"/>
          <w:lang w:val="it-IT"/>
        </w:rPr>
      </w:pPr>
    </w:p>
    <w:p w14:paraId="1C3AB34D" w14:textId="04277E91" w:rsidR="002E0E9D" w:rsidRPr="009E132B" w:rsidRDefault="002E0E9D" w:rsidP="005F5693">
      <w:pPr>
        <w:pStyle w:val="NormaleWeb"/>
        <w:jc w:val="both"/>
        <w:rPr>
          <w:rFonts w:ascii="Garamond" w:hAnsi="Garamond"/>
          <w:color w:val="auto"/>
          <w:lang w:val="it-IT"/>
        </w:rPr>
      </w:pPr>
      <w:r w:rsidRPr="009E132B">
        <w:rPr>
          <w:rFonts w:ascii="Garamond" w:hAnsi="Garamond"/>
          <w:color w:val="auto"/>
          <w:lang w:val="it-IT"/>
        </w:rPr>
        <w:t xml:space="preserve">Nominativo del </w:t>
      </w:r>
      <w:r w:rsidR="00FA4FA9" w:rsidRPr="009E132B">
        <w:rPr>
          <w:rFonts w:ascii="Garamond" w:hAnsi="Garamond"/>
          <w:color w:val="auto"/>
          <w:lang w:val="it-IT"/>
        </w:rPr>
        <w:t>famigliare</w:t>
      </w:r>
      <w:r w:rsidRPr="009E132B">
        <w:rPr>
          <w:rFonts w:ascii="Garamond" w:hAnsi="Garamond"/>
          <w:color w:val="auto"/>
          <w:lang w:val="it-IT"/>
        </w:rPr>
        <w:t>: _________________________________</w:t>
      </w:r>
    </w:p>
    <w:p w14:paraId="12FD516A" w14:textId="77777777" w:rsidR="002E0E9D" w:rsidRPr="009E132B" w:rsidRDefault="002E0E9D" w:rsidP="005F5693">
      <w:pPr>
        <w:pStyle w:val="NormaleWeb"/>
        <w:jc w:val="both"/>
        <w:rPr>
          <w:rFonts w:ascii="Garamond" w:hAnsi="Garamond"/>
          <w:color w:val="auto"/>
          <w:lang w:val="it-IT"/>
        </w:rPr>
      </w:pPr>
    </w:p>
    <w:p w14:paraId="1B291694" w14:textId="616B1206" w:rsidR="002E0E9D" w:rsidRPr="009E132B" w:rsidRDefault="002E0E9D" w:rsidP="005F5693">
      <w:pPr>
        <w:pStyle w:val="NormaleWeb"/>
        <w:jc w:val="both"/>
        <w:rPr>
          <w:rFonts w:ascii="Garamond" w:hAnsi="Garamond"/>
          <w:color w:val="auto"/>
          <w:lang w:val="it-IT"/>
        </w:rPr>
      </w:pPr>
      <w:r w:rsidRPr="009E132B">
        <w:rPr>
          <w:rFonts w:ascii="Garamond" w:hAnsi="Garamond"/>
          <w:color w:val="auto"/>
          <w:lang w:val="it-IT"/>
        </w:rPr>
        <w:t>Firma: _________________________________________________</w:t>
      </w:r>
    </w:p>
    <w:p w14:paraId="00A3853A" w14:textId="394F057C" w:rsidR="002E0E9D" w:rsidRPr="009E132B" w:rsidRDefault="002E0E9D" w:rsidP="005F5693">
      <w:pPr>
        <w:pStyle w:val="NormaleWeb"/>
        <w:jc w:val="both"/>
        <w:rPr>
          <w:rFonts w:ascii="Garamond" w:hAnsi="Garamond"/>
          <w:color w:val="auto"/>
          <w:lang w:val="it-IT"/>
        </w:rPr>
      </w:pPr>
    </w:p>
    <w:p w14:paraId="2DFD97EB" w14:textId="77777777" w:rsidR="00FA4FA9" w:rsidRPr="009E132B" w:rsidRDefault="00FA4FA9" w:rsidP="005F5693">
      <w:pPr>
        <w:pStyle w:val="NormaleWeb"/>
        <w:jc w:val="both"/>
        <w:rPr>
          <w:rFonts w:ascii="Garamond" w:hAnsi="Garamond"/>
          <w:color w:val="auto"/>
          <w:lang w:val="it-IT"/>
        </w:rPr>
      </w:pPr>
      <w:r w:rsidRPr="009E132B">
        <w:rPr>
          <w:rFonts w:ascii="Garamond" w:hAnsi="Garamond"/>
          <w:color w:val="auto"/>
          <w:lang w:val="it-IT"/>
        </w:rPr>
        <w:t>Nominativo del famigliare: _________________________________</w:t>
      </w:r>
    </w:p>
    <w:p w14:paraId="74B9DB20" w14:textId="77777777" w:rsidR="00FA4FA9" w:rsidRPr="009E132B" w:rsidRDefault="00FA4FA9" w:rsidP="005F5693">
      <w:pPr>
        <w:pStyle w:val="NormaleWeb"/>
        <w:jc w:val="both"/>
        <w:rPr>
          <w:rFonts w:ascii="Garamond" w:hAnsi="Garamond"/>
          <w:color w:val="auto"/>
          <w:lang w:val="it-IT"/>
        </w:rPr>
      </w:pPr>
    </w:p>
    <w:p w14:paraId="191842C7" w14:textId="77777777" w:rsidR="00FA4FA9" w:rsidRPr="009E132B" w:rsidRDefault="00FA4FA9" w:rsidP="005F5693">
      <w:pPr>
        <w:pStyle w:val="NormaleWeb"/>
        <w:jc w:val="both"/>
        <w:rPr>
          <w:rFonts w:ascii="Garamond" w:hAnsi="Garamond"/>
          <w:color w:val="auto"/>
          <w:lang w:val="it-IT"/>
        </w:rPr>
      </w:pPr>
      <w:r w:rsidRPr="009E132B">
        <w:rPr>
          <w:rFonts w:ascii="Garamond" w:hAnsi="Garamond"/>
          <w:color w:val="auto"/>
          <w:lang w:val="it-IT"/>
        </w:rPr>
        <w:t>Firma: _________________________________________________</w:t>
      </w:r>
    </w:p>
    <w:p w14:paraId="27922E0E" w14:textId="52C6925A" w:rsidR="00FA4FA9" w:rsidRPr="009E132B" w:rsidRDefault="00FA4FA9" w:rsidP="005F5693">
      <w:pPr>
        <w:pStyle w:val="NormaleWeb"/>
        <w:jc w:val="both"/>
        <w:rPr>
          <w:rFonts w:ascii="Garamond" w:hAnsi="Garamond"/>
          <w:color w:val="auto"/>
          <w:lang w:val="it-IT"/>
        </w:rPr>
      </w:pPr>
    </w:p>
    <w:p w14:paraId="6134E46F" w14:textId="77777777" w:rsidR="00FA4FA9" w:rsidRPr="009E132B" w:rsidRDefault="00FA4FA9" w:rsidP="005F5693">
      <w:pPr>
        <w:pStyle w:val="NormaleWeb"/>
        <w:jc w:val="both"/>
        <w:rPr>
          <w:rFonts w:ascii="Garamond" w:hAnsi="Garamond"/>
          <w:color w:val="auto"/>
          <w:lang w:val="it-IT"/>
        </w:rPr>
      </w:pPr>
      <w:r w:rsidRPr="009E132B">
        <w:rPr>
          <w:rFonts w:ascii="Garamond" w:hAnsi="Garamond"/>
          <w:color w:val="auto"/>
          <w:lang w:val="it-IT"/>
        </w:rPr>
        <w:t>Nominativo del famigliare: _________________________________</w:t>
      </w:r>
    </w:p>
    <w:p w14:paraId="452C54BC" w14:textId="77777777" w:rsidR="00FA4FA9" w:rsidRPr="009E132B" w:rsidRDefault="00FA4FA9" w:rsidP="005F5693">
      <w:pPr>
        <w:pStyle w:val="NormaleWeb"/>
        <w:jc w:val="both"/>
        <w:rPr>
          <w:rFonts w:ascii="Garamond" w:hAnsi="Garamond"/>
          <w:color w:val="auto"/>
          <w:lang w:val="it-IT"/>
        </w:rPr>
      </w:pPr>
    </w:p>
    <w:p w14:paraId="50BB850A" w14:textId="77777777" w:rsidR="00FA4FA9" w:rsidRPr="009E132B" w:rsidRDefault="00FA4FA9" w:rsidP="005F5693">
      <w:pPr>
        <w:pStyle w:val="NormaleWeb"/>
        <w:jc w:val="both"/>
        <w:rPr>
          <w:rFonts w:ascii="Garamond" w:hAnsi="Garamond"/>
          <w:color w:val="auto"/>
          <w:lang w:val="it-IT"/>
        </w:rPr>
      </w:pPr>
      <w:r w:rsidRPr="009E132B">
        <w:rPr>
          <w:rFonts w:ascii="Garamond" w:hAnsi="Garamond"/>
          <w:color w:val="auto"/>
          <w:lang w:val="it-IT"/>
        </w:rPr>
        <w:t>Firma: _________________________________________________</w:t>
      </w:r>
    </w:p>
    <w:p w14:paraId="26E95A2B" w14:textId="44EBBB2E" w:rsidR="00FA4FA9" w:rsidRPr="009E132B" w:rsidRDefault="00FA4FA9" w:rsidP="005F5693">
      <w:pPr>
        <w:pStyle w:val="NormaleWeb"/>
        <w:jc w:val="both"/>
        <w:rPr>
          <w:rFonts w:ascii="Garamond" w:hAnsi="Garamond"/>
          <w:color w:val="auto"/>
          <w:lang w:val="it-IT"/>
        </w:rPr>
      </w:pPr>
    </w:p>
    <w:p w14:paraId="0C55F880" w14:textId="77777777" w:rsidR="00FA4FA9" w:rsidRPr="009E132B" w:rsidRDefault="00FA4FA9" w:rsidP="005F5693">
      <w:pPr>
        <w:pStyle w:val="NormaleWeb"/>
        <w:jc w:val="both"/>
        <w:rPr>
          <w:rFonts w:ascii="Garamond" w:hAnsi="Garamond"/>
          <w:color w:val="auto"/>
          <w:lang w:val="it-IT"/>
        </w:rPr>
      </w:pPr>
      <w:r w:rsidRPr="009E132B">
        <w:rPr>
          <w:rFonts w:ascii="Garamond" w:hAnsi="Garamond"/>
          <w:color w:val="auto"/>
          <w:lang w:val="it-IT"/>
        </w:rPr>
        <w:t>Nominativo del famigliare: _________________________________</w:t>
      </w:r>
    </w:p>
    <w:p w14:paraId="592AF52E" w14:textId="77777777" w:rsidR="00FA4FA9" w:rsidRPr="009E132B" w:rsidRDefault="00FA4FA9" w:rsidP="005F5693">
      <w:pPr>
        <w:pStyle w:val="NormaleWeb"/>
        <w:jc w:val="both"/>
        <w:rPr>
          <w:rFonts w:ascii="Garamond" w:hAnsi="Garamond"/>
          <w:color w:val="auto"/>
          <w:lang w:val="it-IT"/>
        </w:rPr>
      </w:pPr>
    </w:p>
    <w:p w14:paraId="600CC5C4" w14:textId="77777777" w:rsidR="00FA4FA9" w:rsidRPr="009E132B" w:rsidRDefault="00FA4FA9" w:rsidP="005F5693">
      <w:pPr>
        <w:pStyle w:val="NormaleWeb"/>
        <w:jc w:val="both"/>
        <w:rPr>
          <w:rFonts w:ascii="Garamond" w:hAnsi="Garamond"/>
          <w:color w:val="auto"/>
          <w:lang w:val="it-IT"/>
        </w:rPr>
      </w:pPr>
      <w:r w:rsidRPr="009E132B">
        <w:rPr>
          <w:rFonts w:ascii="Garamond" w:hAnsi="Garamond"/>
          <w:color w:val="auto"/>
          <w:lang w:val="it-IT"/>
        </w:rPr>
        <w:t>Firma: _________________________________________________</w:t>
      </w:r>
    </w:p>
    <w:p w14:paraId="2278B8CB" w14:textId="77777777" w:rsidR="00FA4FA9" w:rsidRPr="009E132B" w:rsidRDefault="00FA4FA9" w:rsidP="00BA1BD1">
      <w:pPr>
        <w:pStyle w:val="NormaleWeb"/>
        <w:spacing w:line="276" w:lineRule="auto"/>
        <w:jc w:val="both"/>
        <w:rPr>
          <w:rFonts w:ascii="Garamond" w:hAnsi="Garamond"/>
          <w:color w:val="auto"/>
          <w:lang w:val="it-IT"/>
        </w:rPr>
      </w:pPr>
    </w:p>
    <w:sectPr w:rsidR="00FA4FA9" w:rsidRPr="009E132B" w:rsidSect="00FA4FA9">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59751" w14:textId="77777777" w:rsidR="00663678" w:rsidRDefault="00663678" w:rsidP="00AB578C">
      <w:pPr>
        <w:spacing w:after="0" w:line="240" w:lineRule="auto"/>
      </w:pPr>
      <w:r>
        <w:separator/>
      </w:r>
    </w:p>
  </w:endnote>
  <w:endnote w:type="continuationSeparator" w:id="0">
    <w:p w14:paraId="387E4994" w14:textId="77777777" w:rsidR="00663678" w:rsidRDefault="00663678" w:rsidP="00AB5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PMincho">
    <w:altName w:val="MS Gothic"/>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F76AF" w14:textId="77777777" w:rsidR="00AB578C" w:rsidRDefault="00AB57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aramond" w:hAnsi="Garamond"/>
      </w:rPr>
      <w:id w:val="2055353921"/>
      <w:docPartObj>
        <w:docPartGallery w:val="Page Numbers (Bottom of Page)"/>
        <w:docPartUnique/>
      </w:docPartObj>
    </w:sdtPr>
    <w:sdtEndPr/>
    <w:sdtContent>
      <w:p w14:paraId="1944324D" w14:textId="77777777" w:rsidR="00AB578C" w:rsidRPr="00AB578C" w:rsidRDefault="00AB578C">
        <w:pPr>
          <w:pStyle w:val="Pidipagina"/>
          <w:jc w:val="center"/>
          <w:rPr>
            <w:rFonts w:ascii="Garamond" w:hAnsi="Garamond"/>
          </w:rPr>
        </w:pPr>
      </w:p>
      <w:p w14:paraId="0767A9E8" w14:textId="755D575E" w:rsidR="00AB578C" w:rsidRPr="00AB578C" w:rsidRDefault="00AB578C" w:rsidP="00AB578C">
        <w:pPr>
          <w:pStyle w:val="Pidipagina"/>
          <w:jc w:val="center"/>
          <w:rPr>
            <w:rFonts w:ascii="Garamond" w:hAnsi="Garamond"/>
          </w:rPr>
        </w:pPr>
        <w:r w:rsidRPr="00AB578C">
          <w:rPr>
            <w:rFonts w:ascii="Garamond" w:hAnsi="Garamond"/>
          </w:rPr>
          <w:fldChar w:fldCharType="begin"/>
        </w:r>
        <w:r w:rsidRPr="00AB578C">
          <w:rPr>
            <w:rFonts w:ascii="Garamond" w:hAnsi="Garamond"/>
          </w:rPr>
          <w:instrText>PAGE   \* MERGEFORMAT</w:instrText>
        </w:r>
        <w:r w:rsidRPr="00AB578C">
          <w:rPr>
            <w:rFonts w:ascii="Garamond" w:hAnsi="Garamond"/>
          </w:rPr>
          <w:fldChar w:fldCharType="separate"/>
        </w:r>
        <w:r w:rsidR="005F5693">
          <w:rPr>
            <w:rFonts w:ascii="Garamond" w:hAnsi="Garamond"/>
            <w:noProof/>
          </w:rPr>
          <w:t>3</w:t>
        </w:r>
        <w:r w:rsidRPr="00AB578C">
          <w:rPr>
            <w:rFonts w:ascii="Garamond" w:hAnsi="Garamond"/>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0575F" w14:textId="77777777" w:rsidR="00AB578C" w:rsidRDefault="00AB57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64A32" w14:textId="77777777" w:rsidR="00663678" w:rsidRDefault="00663678" w:rsidP="00AB578C">
      <w:pPr>
        <w:spacing w:after="0" w:line="240" w:lineRule="auto"/>
      </w:pPr>
      <w:r>
        <w:separator/>
      </w:r>
    </w:p>
  </w:footnote>
  <w:footnote w:type="continuationSeparator" w:id="0">
    <w:p w14:paraId="465221D5" w14:textId="77777777" w:rsidR="00663678" w:rsidRDefault="00663678" w:rsidP="00AB5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53D4D" w14:textId="77777777" w:rsidR="00AB578C" w:rsidRDefault="00AB578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859A3" w14:textId="77777777" w:rsidR="00AB578C" w:rsidRDefault="00AB578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B272A" w14:textId="77777777" w:rsidR="00AB578C" w:rsidRDefault="00AB578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3E4902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183C6232"/>
    <w:multiLevelType w:val="hybridMultilevel"/>
    <w:tmpl w:val="D7D6E2A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D973EF"/>
    <w:multiLevelType w:val="hybridMultilevel"/>
    <w:tmpl w:val="AF76AE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A84EF8"/>
    <w:multiLevelType w:val="hybridMultilevel"/>
    <w:tmpl w:val="62F258A6"/>
    <w:lvl w:ilvl="0" w:tplc="17FC738C">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5492A44"/>
    <w:multiLevelType w:val="hybridMultilevel"/>
    <w:tmpl w:val="8EC494F0"/>
    <w:lvl w:ilvl="0" w:tplc="C570FF52">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544C1B"/>
    <w:multiLevelType w:val="hybridMultilevel"/>
    <w:tmpl w:val="F4FE4D0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7B4873"/>
    <w:multiLevelType w:val="hybridMultilevel"/>
    <w:tmpl w:val="63B0DF40"/>
    <w:lvl w:ilvl="0" w:tplc="04100019">
      <w:start w:val="1"/>
      <w:numFmt w:val="lowerLetter"/>
      <w:lvlText w:val="%1."/>
      <w:lvlJc w:val="left"/>
      <w:pPr>
        <w:ind w:left="720" w:hanging="360"/>
      </w:pPr>
    </w:lvl>
    <w:lvl w:ilvl="1" w:tplc="89DC296E">
      <w:numFmt w:val="bullet"/>
      <w:lvlText w:val="-"/>
      <w:lvlJc w:val="left"/>
      <w:pPr>
        <w:ind w:left="720" w:hanging="360"/>
      </w:pPr>
      <w:rPr>
        <w:rFonts w:ascii="Garamond" w:eastAsia="MS PMincho" w:hAnsi="Garamond"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F2705FE"/>
    <w:multiLevelType w:val="hybridMultilevel"/>
    <w:tmpl w:val="10CCAD10"/>
    <w:lvl w:ilvl="0" w:tplc="89DC296E">
      <w:numFmt w:val="bullet"/>
      <w:lvlText w:val="-"/>
      <w:lvlJc w:val="left"/>
      <w:pPr>
        <w:ind w:left="720" w:hanging="360"/>
      </w:pPr>
      <w:rPr>
        <w:rFonts w:ascii="Garamond" w:eastAsia="MS PMincho" w:hAnsi="Garamond" w:cs="Times New Roman" w:hint="default"/>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0C92958"/>
    <w:multiLevelType w:val="hybridMultilevel"/>
    <w:tmpl w:val="B4E6818C"/>
    <w:lvl w:ilvl="0" w:tplc="04100013">
      <w:start w:val="1"/>
      <w:numFmt w:val="upperRoman"/>
      <w:lvlText w:val="%1."/>
      <w:lvlJc w:val="righ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4F4963E6"/>
    <w:multiLevelType w:val="hybridMultilevel"/>
    <w:tmpl w:val="692AE51C"/>
    <w:lvl w:ilvl="0" w:tplc="04100013">
      <w:start w:val="1"/>
      <w:numFmt w:val="upperRoman"/>
      <w:lvlText w:val="%1."/>
      <w:lvlJc w:val="right"/>
      <w:pPr>
        <w:ind w:left="781"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0" w15:restartNumberingAfterBreak="0">
    <w:nsid w:val="56886B52"/>
    <w:multiLevelType w:val="hybridMultilevel"/>
    <w:tmpl w:val="62828520"/>
    <w:lvl w:ilvl="0" w:tplc="89DC296E">
      <w:numFmt w:val="bullet"/>
      <w:lvlText w:val="-"/>
      <w:lvlJc w:val="left"/>
      <w:pPr>
        <w:ind w:left="720" w:hanging="360"/>
      </w:pPr>
      <w:rPr>
        <w:rFonts w:ascii="Garamond" w:eastAsia="MS PMincho" w:hAnsi="Garamond"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A553663"/>
    <w:multiLevelType w:val="hybridMultilevel"/>
    <w:tmpl w:val="72B63540"/>
    <w:lvl w:ilvl="0" w:tplc="B36E1398">
      <w:numFmt w:val="bullet"/>
      <w:lvlText w:val="-"/>
      <w:lvlJc w:val="left"/>
      <w:pPr>
        <w:ind w:left="720" w:hanging="360"/>
      </w:pPr>
      <w:rPr>
        <w:rFonts w:ascii="Garamond" w:eastAsia="MS PMincho"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E390930"/>
    <w:multiLevelType w:val="hybridMultilevel"/>
    <w:tmpl w:val="399C8846"/>
    <w:lvl w:ilvl="0" w:tplc="04100019">
      <w:start w:val="1"/>
      <w:numFmt w:val="lowerLetter"/>
      <w:lvlText w:val="%1."/>
      <w:lvlJc w:val="left"/>
      <w:pPr>
        <w:ind w:left="644"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0450009"/>
    <w:multiLevelType w:val="hybridMultilevel"/>
    <w:tmpl w:val="C30AD250"/>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60461E6B"/>
    <w:multiLevelType w:val="hybridMultilevel"/>
    <w:tmpl w:val="35149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2FF2B06"/>
    <w:multiLevelType w:val="hybridMultilevel"/>
    <w:tmpl w:val="923C7FE4"/>
    <w:lvl w:ilvl="0" w:tplc="B36E1398">
      <w:numFmt w:val="bullet"/>
      <w:lvlText w:val="-"/>
      <w:lvlJc w:val="left"/>
      <w:pPr>
        <w:ind w:left="720" w:hanging="360"/>
      </w:pPr>
      <w:rPr>
        <w:rFonts w:ascii="Garamond" w:eastAsia="MS PMincho"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4A96250"/>
    <w:multiLevelType w:val="hybridMultilevel"/>
    <w:tmpl w:val="D67AAF5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5C20C43"/>
    <w:multiLevelType w:val="hybridMultilevel"/>
    <w:tmpl w:val="540A964E"/>
    <w:lvl w:ilvl="0" w:tplc="B36E1398">
      <w:numFmt w:val="bullet"/>
      <w:lvlText w:val="-"/>
      <w:lvlJc w:val="left"/>
      <w:pPr>
        <w:ind w:left="644" w:hanging="360"/>
      </w:pPr>
      <w:rPr>
        <w:rFonts w:ascii="Garamond" w:eastAsia="MS PMincho" w:hAnsi="Garamond" w:cs="Times New Roman" w:hint="default"/>
      </w:r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8" w15:restartNumberingAfterBreak="0">
    <w:nsid w:val="669B0742"/>
    <w:multiLevelType w:val="hybridMultilevel"/>
    <w:tmpl w:val="79C890A4"/>
    <w:lvl w:ilvl="0" w:tplc="EF866A18">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68BA01A0"/>
    <w:multiLevelType w:val="hybridMultilevel"/>
    <w:tmpl w:val="221E4A10"/>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20" w15:restartNumberingAfterBreak="0">
    <w:nsid w:val="6C3634EF"/>
    <w:multiLevelType w:val="hybridMultilevel"/>
    <w:tmpl w:val="CD4C7354"/>
    <w:lvl w:ilvl="0" w:tplc="17D6C7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5C67E9E"/>
    <w:multiLevelType w:val="hybridMultilevel"/>
    <w:tmpl w:val="7A9E82DA"/>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7D520A49"/>
    <w:multiLevelType w:val="hybridMultilevel"/>
    <w:tmpl w:val="991683E0"/>
    <w:lvl w:ilvl="0" w:tplc="04100019">
      <w:start w:val="1"/>
      <w:numFmt w:val="lowerLetter"/>
      <w:lvlText w:val="%1."/>
      <w:lvlJc w:val="left"/>
      <w:pPr>
        <w:ind w:left="644"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0"/>
  </w:num>
  <w:num w:numId="4">
    <w:abstractNumId w:val="10"/>
  </w:num>
  <w:num w:numId="5">
    <w:abstractNumId w:val="15"/>
  </w:num>
  <w:num w:numId="6">
    <w:abstractNumId w:val="11"/>
  </w:num>
  <w:num w:numId="7">
    <w:abstractNumId w:val="18"/>
  </w:num>
  <w:num w:numId="8">
    <w:abstractNumId w:val="21"/>
  </w:num>
  <w:num w:numId="9">
    <w:abstractNumId w:val="8"/>
  </w:num>
  <w:num w:numId="10">
    <w:abstractNumId w:val="9"/>
  </w:num>
  <w:num w:numId="11">
    <w:abstractNumId w:val="4"/>
  </w:num>
  <w:num w:numId="12">
    <w:abstractNumId w:val="13"/>
  </w:num>
  <w:num w:numId="13">
    <w:abstractNumId w:val="17"/>
  </w:num>
  <w:num w:numId="14">
    <w:abstractNumId w:val="14"/>
  </w:num>
  <w:num w:numId="15">
    <w:abstractNumId w:val="7"/>
  </w:num>
  <w:num w:numId="16">
    <w:abstractNumId w:val="22"/>
  </w:num>
  <w:num w:numId="17">
    <w:abstractNumId w:val="19"/>
  </w:num>
  <w:num w:numId="18">
    <w:abstractNumId w:val="12"/>
  </w:num>
  <w:num w:numId="19">
    <w:abstractNumId w:val="16"/>
  </w:num>
  <w:num w:numId="20">
    <w:abstractNumId w:val="6"/>
  </w:num>
  <w:num w:numId="21">
    <w:abstractNumId w:val="1"/>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7E"/>
    <w:rsid w:val="000049AD"/>
    <w:rsid w:val="00041199"/>
    <w:rsid w:val="00062C00"/>
    <w:rsid w:val="0008322B"/>
    <w:rsid w:val="0008500B"/>
    <w:rsid w:val="00094D7E"/>
    <w:rsid w:val="000A4280"/>
    <w:rsid w:val="000A6580"/>
    <w:rsid w:val="000B2CD7"/>
    <w:rsid w:val="000C7B3D"/>
    <w:rsid w:val="000D06CF"/>
    <w:rsid w:val="000D2FC8"/>
    <w:rsid w:val="000D516D"/>
    <w:rsid w:val="00117215"/>
    <w:rsid w:val="0012064A"/>
    <w:rsid w:val="0013471A"/>
    <w:rsid w:val="001649E7"/>
    <w:rsid w:val="00164D7E"/>
    <w:rsid w:val="001968EC"/>
    <w:rsid w:val="001C01B1"/>
    <w:rsid w:val="001D7061"/>
    <w:rsid w:val="001F0E34"/>
    <w:rsid w:val="00201927"/>
    <w:rsid w:val="00241CC5"/>
    <w:rsid w:val="00265C25"/>
    <w:rsid w:val="00286B2E"/>
    <w:rsid w:val="002C3E06"/>
    <w:rsid w:val="002C5DDB"/>
    <w:rsid w:val="002E0E9D"/>
    <w:rsid w:val="00315E6A"/>
    <w:rsid w:val="003346F7"/>
    <w:rsid w:val="00343C39"/>
    <w:rsid w:val="0034517A"/>
    <w:rsid w:val="003A5AE6"/>
    <w:rsid w:val="003B7F99"/>
    <w:rsid w:val="003F6037"/>
    <w:rsid w:val="004214F0"/>
    <w:rsid w:val="00423F8A"/>
    <w:rsid w:val="004C26FD"/>
    <w:rsid w:val="004E144E"/>
    <w:rsid w:val="004F16CC"/>
    <w:rsid w:val="00520C3C"/>
    <w:rsid w:val="005612ED"/>
    <w:rsid w:val="00577802"/>
    <w:rsid w:val="00580E48"/>
    <w:rsid w:val="005A23D0"/>
    <w:rsid w:val="005D4B60"/>
    <w:rsid w:val="005F4DAD"/>
    <w:rsid w:val="005F5693"/>
    <w:rsid w:val="006047B0"/>
    <w:rsid w:val="00643E26"/>
    <w:rsid w:val="006526E8"/>
    <w:rsid w:val="0065648B"/>
    <w:rsid w:val="00663678"/>
    <w:rsid w:val="00667DB6"/>
    <w:rsid w:val="00673641"/>
    <w:rsid w:val="006A319D"/>
    <w:rsid w:val="006A63B6"/>
    <w:rsid w:val="00762167"/>
    <w:rsid w:val="00786E01"/>
    <w:rsid w:val="007953B0"/>
    <w:rsid w:val="007B3838"/>
    <w:rsid w:val="007F443F"/>
    <w:rsid w:val="00804D1A"/>
    <w:rsid w:val="0083078A"/>
    <w:rsid w:val="0083589D"/>
    <w:rsid w:val="008432FA"/>
    <w:rsid w:val="008574BD"/>
    <w:rsid w:val="00877004"/>
    <w:rsid w:val="00892CBF"/>
    <w:rsid w:val="008A2B1C"/>
    <w:rsid w:val="0098067B"/>
    <w:rsid w:val="00987558"/>
    <w:rsid w:val="009B1396"/>
    <w:rsid w:val="009E132B"/>
    <w:rsid w:val="00AB2459"/>
    <w:rsid w:val="00AB578C"/>
    <w:rsid w:val="00AF55BF"/>
    <w:rsid w:val="00B1512C"/>
    <w:rsid w:val="00B3026A"/>
    <w:rsid w:val="00B31855"/>
    <w:rsid w:val="00B46902"/>
    <w:rsid w:val="00B94315"/>
    <w:rsid w:val="00BA1BD1"/>
    <w:rsid w:val="00BA34F5"/>
    <w:rsid w:val="00BC3EC3"/>
    <w:rsid w:val="00BC7A39"/>
    <w:rsid w:val="00BE00F7"/>
    <w:rsid w:val="00BE653D"/>
    <w:rsid w:val="00BE7073"/>
    <w:rsid w:val="00C41724"/>
    <w:rsid w:val="00C5127F"/>
    <w:rsid w:val="00C572BF"/>
    <w:rsid w:val="00C658DF"/>
    <w:rsid w:val="00CA7C81"/>
    <w:rsid w:val="00D065C5"/>
    <w:rsid w:val="00D13588"/>
    <w:rsid w:val="00D17EBF"/>
    <w:rsid w:val="00D23CBF"/>
    <w:rsid w:val="00D51A1B"/>
    <w:rsid w:val="00D607E0"/>
    <w:rsid w:val="00D76305"/>
    <w:rsid w:val="00D85BEE"/>
    <w:rsid w:val="00DB2EC8"/>
    <w:rsid w:val="00DC49E8"/>
    <w:rsid w:val="00DC7A68"/>
    <w:rsid w:val="00E35288"/>
    <w:rsid w:val="00E87DDC"/>
    <w:rsid w:val="00E93AB5"/>
    <w:rsid w:val="00EA3B08"/>
    <w:rsid w:val="00F3718F"/>
    <w:rsid w:val="00F50407"/>
    <w:rsid w:val="00FA4FA9"/>
    <w:rsid w:val="00FB6C01"/>
    <w:rsid w:val="00FB79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6B089"/>
  <w15:chartTrackingRefBased/>
  <w15:docId w15:val="{2E662EF1-392F-4C3C-9152-FD8E94E1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9"/>
    <w:qFormat/>
    <w:rsid w:val="00E93AB5"/>
    <w:pPr>
      <w:keepNext/>
      <w:keepLines/>
      <w:spacing w:before="480" w:after="0" w:line="240" w:lineRule="auto"/>
      <w:outlineLvl w:val="0"/>
    </w:pPr>
    <w:rPr>
      <w:rFonts w:ascii="Garamond" w:eastAsia="MS PMincho" w:hAnsi="Garamond" w:cs="Times New Roman"/>
      <w:b/>
      <w:bCs/>
      <w:color w:val="766A45"/>
      <w:sz w:val="28"/>
      <w:szCs w:val="2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64D7E"/>
    <w:pPr>
      <w:spacing w:after="0" w:line="240" w:lineRule="auto"/>
    </w:pPr>
    <w:rPr>
      <w:rFonts w:ascii="Times New Roman" w:eastAsia="MS PMincho" w:hAnsi="Times New Roman" w:cs="Times New Roman"/>
      <w:color w:val="404040"/>
      <w:sz w:val="24"/>
      <w:szCs w:val="24"/>
      <w:lang w:val="en-US"/>
    </w:rPr>
  </w:style>
  <w:style w:type="character" w:styleId="Collegamentoipertestuale">
    <w:name w:val="Hyperlink"/>
    <w:basedOn w:val="Carpredefinitoparagrafo"/>
    <w:uiPriority w:val="99"/>
    <w:rsid w:val="00164D7E"/>
    <w:rPr>
      <w:rFonts w:cs="Times New Roman"/>
      <w:color w:val="B6A272"/>
      <w:u w:val="single"/>
    </w:rPr>
  </w:style>
  <w:style w:type="character" w:customStyle="1" w:styleId="Titolo1Carattere">
    <w:name w:val="Titolo 1 Carattere"/>
    <w:basedOn w:val="Carpredefinitoparagrafo"/>
    <w:link w:val="Titolo1"/>
    <w:uiPriority w:val="99"/>
    <w:rsid w:val="00E93AB5"/>
    <w:rPr>
      <w:rFonts w:ascii="Garamond" w:eastAsia="MS PMincho" w:hAnsi="Garamond" w:cs="Times New Roman"/>
      <w:b/>
      <w:bCs/>
      <w:color w:val="766A45"/>
      <w:sz w:val="28"/>
      <w:szCs w:val="28"/>
      <w:lang w:val="en-US"/>
    </w:rPr>
  </w:style>
  <w:style w:type="paragraph" w:styleId="Puntoelenco">
    <w:name w:val="List Bullet"/>
    <w:basedOn w:val="Normale"/>
    <w:uiPriority w:val="99"/>
    <w:semiHidden/>
    <w:rsid w:val="00E93AB5"/>
    <w:pPr>
      <w:numPr>
        <w:numId w:val="2"/>
      </w:numPr>
      <w:spacing w:after="0" w:line="240" w:lineRule="auto"/>
      <w:contextualSpacing/>
    </w:pPr>
    <w:rPr>
      <w:rFonts w:ascii="Garamond" w:eastAsia="MS PMincho" w:hAnsi="Garamond" w:cs="Times New Roman"/>
      <w:color w:val="404040"/>
      <w:sz w:val="20"/>
      <w:lang w:val="en-US"/>
    </w:rPr>
  </w:style>
  <w:style w:type="character" w:styleId="Rimandocommento">
    <w:name w:val="annotation reference"/>
    <w:basedOn w:val="Carpredefinitoparagrafo"/>
    <w:uiPriority w:val="99"/>
    <w:semiHidden/>
    <w:unhideWhenUsed/>
    <w:rsid w:val="001D7061"/>
    <w:rPr>
      <w:sz w:val="16"/>
      <w:szCs w:val="16"/>
    </w:rPr>
  </w:style>
  <w:style w:type="paragraph" w:styleId="Testocommento">
    <w:name w:val="annotation text"/>
    <w:basedOn w:val="Normale"/>
    <w:link w:val="TestocommentoCarattere"/>
    <w:uiPriority w:val="99"/>
    <w:semiHidden/>
    <w:unhideWhenUsed/>
    <w:rsid w:val="001D706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D7061"/>
    <w:rPr>
      <w:sz w:val="20"/>
      <w:szCs w:val="20"/>
    </w:rPr>
  </w:style>
  <w:style w:type="paragraph" w:styleId="Soggettocommento">
    <w:name w:val="annotation subject"/>
    <w:basedOn w:val="Testocommento"/>
    <w:next w:val="Testocommento"/>
    <w:link w:val="SoggettocommentoCarattere"/>
    <w:uiPriority w:val="99"/>
    <w:semiHidden/>
    <w:unhideWhenUsed/>
    <w:rsid w:val="001D7061"/>
    <w:rPr>
      <w:b/>
      <w:bCs/>
    </w:rPr>
  </w:style>
  <w:style w:type="character" w:customStyle="1" w:styleId="SoggettocommentoCarattere">
    <w:name w:val="Soggetto commento Carattere"/>
    <w:basedOn w:val="TestocommentoCarattere"/>
    <w:link w:val="Soggettocommento"/>
    <w:uiPriority w:val="99"/>
    <w:semiHidden/>
    <w:rsid w:val="001D7061"/>
    <w:rPr>
      <w:b/>
      <w:bCs/>
      <w:sz w:val="20"/>
      <w:szCs w:val="20"/>
    </w:rPr>
  </w:style>
  <w:style w:type="paragraph" w:styleId="Testofumetto">
    <w:name w:val="Balloon Text"/>
    <w:basedOn w:val="Normale"/>
    <w:link w:val="TestofumettoCarattere"/>
    <w:uiPriority w:val="99"/>
    <w:semiHidden/>
    <w:unhideWhenUsed/>
    <w:rsid w:val="001D7061"/>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D7061"/>
    <w:rPr>
      <w:rFonts w:ascii="Times New Roman" w:hAnsi="Times New Roman" w:cs="Times New Roman"/>
      <w:sz w:val="18"/>
      <w:szCs w:val="18"/>
    </w:rPr>
  </w:style>
  <w:style w:type="table" w:styleId="Grigliatabella">
    <w:name w:val="Table Grid"/>
    <w:basedOn w:val="Tabellanormale"/>
    <w:uiPriority w:val="39"/>
    <w:rsid w:val="00E352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B57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B578C"/>
  </w:style>
  <w:style w:type="paragraph" w:styleId="Pidipagina">
    <w:name w:val="footer"/>
    <w:basedOn w:val="Normale"/>
    <w:link w:val="PidipaginaCarattere"/>
    <w:uiPriority w:val="99"/>
    <w:unhideWhenUsed/>
    <w:rsid w:val="00AB57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B578C"/>
  </w:style>
  <w:style w:type="character" w:styleId="Enfasigrassetto">
    <w:name w:val="Strong"/>
    <w:basedOn w:val="Carpredefinitoparagrafo"/>
    <w:uiPriority w:val="22"/>
    <w:qFormat/>
    <w:rsid w:val="005778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143937">
      <w:bodyDiv w:val="1"/>
      <w:marLeft w:val="0"/>
      <w:marRight w:val="0"/>
      <w:marTop w:val="0"/>
      <w:marBottom w:val="0"/>
      <w:divBdr>
        <w:top w:val="none" w:sz="0" w:space="0" w:color="auto"/>
        <w:left w:val="none" w:sz="0" w:space="0" w:color="auto"/>
        <w:bottom w:val="none" w:sz="0" w:space="0" w:color="auto"/>
        <w:right w:val="none" w:sz="0" w:space="0" w:color="auto"/>
      </w:divBdr>
    </w:div>
    <w:div w:id="993335203">
      <w:bodyDiv w:val="1"/>
      <w:marLeft w:val="0"/>
      <w:marRight w:val="0"/>
      <w:marTop w:val="0"/>
      <w:marBottom w:val="0"/>
      <w:divBdr>
        <w:top w:val="none" w:sz="0" w:space="0" w:color="auto"/>
        <w:left w:val="none" w:sz="0" w:space="0" w:color="auto"/>
        <w:bottom w:val="none" w:sz="0" w:space="0" w:color="auto"/>
        <w:right w:val="none" w:sz="0" w:space="0" w:color="auto"/>
      </w:divBdr>
    </w:div>
    <w:div w:id="1163204402">
      <w:bodyDiv w:val="1"/>
      <w:marLeft w:val="0"/>
      <w:marRight w:val="0"/>
      <w:marTop w:val="0"/>
      <w:marBottom w:val="0"/>
      <w:divBdr>
        <w:top w:val="none" w:sz="0" w:space="0" w:color="auto"/>
        <w:left w:val="none" w:sz="0" w:space="0" w:color="auto"/>
        <w:bottom w:val="none" w:sz="0" w:space="0" w:color="auto"/>
        <w:right w:val="none" w:sz="0" w:space="0" w:color="auto"/>
      </w:divBdr>
    </w:div>
    <w:div w:id="1622422862">
      <w:bodyDiv w:val="1"/>
      <w:marLeft w:val="0"/>
      <w:marRight w:val="0"/>
      <w:marTop w:val="0"/>
      <w:marBottom w:val="0"/>
      <w:divBdr>
        <w:top w:val="none" w:sz="0" w:space="0" w:color="auto"/>
        <w:left w:val="none" w:sz="0" w:space="0" w:color="auto"/>
        <w:bottom w:val="none" w:sz="0" w:space="0" w:color="auto"/>
        <w:right w:val="none" w:sz="0" w:space="0" w:color="auto"/>
      </w:divBdr>
    </w:div>
    <w:div w:id="1778713899">
      <w:bodyDiv w:val="1"/>
      <w:marLeft w:val="0"/>
      <w:marRight w:val="0"/>
      <w:marTop w:val="0"/>
      <w:marBottom w:val="0"/>
      <w:divBdr>
        <w:top w:val="none" w:sz="0" w:space="0" w:color="auto"/>
        <w:left w:val="none" w:sz="0" w:space="0" w:color="auto"/>
        <w:bottom w:val="none" w:sz="0" w:space="0" w:color="auto"/>
        <w:right w:val="none" w:sz="0" w:space="0" w:color="auto"/>
      </w:divBdr>
    </w:div>
    <w:div w:id="210340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eic839008@istruzion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DD62E7D232314F975C57BB553547DE" ma:contentTypeVersion="11" ma:contentTypeDescription="Create a new document." ma:contentTypeScope="" ma:versionID="7661de5e44f466cb1214f28135162dea">
  <xsd:schema xmlns:xsd="http://www.w3.org/2001/XMLSchema" xmlns:xs="http://www.w3.org/2001/XMLSchema" xmlns:p="http://schemas.microsoft.com/office/2006/metadata/properties" xmlns:ns3="7700dab0-a66d-4238-9582-4f99b884a34e" xmlns:ns4="41e207b3-32a7-42ce-bceb-13e70b819fb9" targetNamespace="http://schemas.microsoft.com/office/2006/metadata/properties" ma:root="true" ma:fieldsID="a9637f961c7bbedd46b1ca71ca2a7504" ns3:_="" ns4:_="">
    <xsd:import namespace="7700dab0-a66d-4238-9582-4f99b884a34e"/>
    <xsd:import namespace="41e207b3-32a7-42ce-bceb-13e70b819fb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00dab0-a66d-4238-9582-4f99b884a34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e207b3-32a7-42ce-bceb-13e70b819fb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D796B5-9927-4DD3-80FC-F436834B9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00dab0-a66d-4238-9582-4f99b884a34e"/>
    <ds:schemaRef ds:uri="41e207b3-32a7-42ce-bceb-13e70b819f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B17BE2-7966-422E-BAB9-B53D08879E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6558D2-F900-4291-B93B-CF9647B875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1298</Words>
  <Characters>7404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Di Tano</dc:creator>
  <cp:keywords/>
  <dc:description/>
  <cp:lastModifiedBy>enrica</cp:lastModifiedBy>
  <cp:revision>6</cp:revision>
  <cp:lastPrinted>2019-12-16T16:56:00Z</cp:lastPrinted>
  <dcterms:created xsi:type="dcterms:W3CDTF">2021-04-21T15:18:00Z</dcterms:created>
  <dcterms:modified xsi:type="dcterms:W3CDTF">2022-05-29T12:21:00Z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0x0101007BDD62E7D232314F975C57BB553547DE</vt:lpwstr>
  </property>
</Properties>
</file>